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BFF6" w14:textId="34E4873F" w:rsidR="00A63284" w:rsidRDefault="00A63284" w:rsidP="00A63284">
      <w:pPr>
        <w:jc w:val="center"/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>Příloha č. 2</w:t>
      </w:r>
    </w:p>
    <w:p w14:paraId="3E254C6F" w14:textId="77777777" w:rsidR="00553924" w:rsidRPr="00A63284" w:rsidRDefault="00553924" w:rsidP="00A63284">
      <w:pPr>
        <w:jc w:val="center"/>
        <w:rPr>
          <w:rFonts w:ascii="Avu" w:hAnsi="Avu" w:cstheme="majorHAnsi"/>
          <w:b/>
        </w:rPr>
      </w:pPr>
    </w:p>
    <w:p w14:paraId="1CA70754" w14:textId="21FDA5B2" w:rsidR="00A63284" w:rsidRDefault="00A63284" w:rsidP="00553924">
      <w:pPr>
        <w:spacing w:line="276" w:lineRule="auto"/>
        <w:rPr>
          <w:rFonts w:ascii="Avu" w:hAnsi="Avu" w:cstheme="majorHAnsi"/>
          <w:b/>
          <w:u w:val="single"/>
        </w:rPr>
      </w:pPr>
      <w:r w:rsidRPr="00A63284">
        <w:rPr>
          <w:rFonts w:ascii="Avu" w:hAnsi="Avu" w:cstheme="majorHAnsi"/>
          <w:b/>
        </w:rPr>
        <w:t>Přehled profesních aktivit</w:t>
      </w:r>
      <w:r w:rsidRPr="00A63284">
        <w:rPr>
          <w:rFonts w:ascii="Avu" w:hAnsi="Avu" w:cstheme="majorHAnsi"/>
        </w:rPr>
        <w:t xml:space="preserve"> </w:t>
      </w:r>
      <w:r w:rsidRPr="00A63284">
        <w:rPr>
          <w:rFonts w:ascii="Avu" w:hAnsi="Avu" w:cstheme="majorHAnsi"/>
          <w:b/>
        </w:rPr>
        <w:t>uchazeče</w:t>
      </w:r>
      <w:r w:rsidR="0024683E">
        <w:rPr>
          <w:rFonts w:ascii="Avu" w:hAnsi="Avu" w:cstheme="majorHAnsi"/>
          <w:b/>
        </w:rPr>
        <w:t xml:space="preserve"> / uchazečky</w:t>
      </w:r>
      <w:r w:rsidR="0024683E">
        <w:rPr>
          <w:rStyle w:val="Znakapoznpodarou"/>
          <w:rFonts w:ascii="Avu" w:hAnsi="Avu" w:cstheme="majorHAnsi"/>
          <w:b/>
        </w:rPr>
        <w:footnoteReference w:id="1"/>
      </w:r>
      <w:r w:rsidRPr="00A63284">
        <w:rPr>
          <w:rFonts w:ascii="Avu" w:hAnsi="Avu" w:cstheme="majorHAnsi"/>
          <w:b/>
        </w:rPr>
        <w:t xml:space="preserve"> vč. seznamu uměleckých aktivit, bibliografie a výběru z kritických ohlasů</w:t>
      </w:r>
      <w:r>
        <w:rPr>
          <w:rFonts w:ascii="Avu" w:hAnsi="Avu" w:cstheme="majorHAnsi"/>
          <w:b/>
        </w:rPr>
        <w:t xml:space="preserve"> pro ř</w:t>
      </w:r>
      <w:r w:rsidRPr="00A63284">
        <w:rPr>
          <w:rFonts w:ascii="Avu" w:hAnsi="Avu" w:cstheme="majorHAnsi"/>
          <w:b/>
        </w:rPr>
        <w:t xml:space="preserve">ízení ke jmenování profesorem v oboru </w:t>
      </w:r>
      <w:r w:rsidRPr="00A63284">
        <w:rPr>
          <w:rFonts w:ascii="Avu" w:hAnsi="Avu" w:cstheme="majorHAnsi"/>
          <w:b/>
          <w:u w:val="single"/>
        </w:rPr>
        <w:t>Výtvarné umění se zaměřením Volné umění</w:t>
      </w:r>
    </w:p>
    <w:p w14:paraId="1ACA7003" w14:textId="77777777" w:rsidR="00553924" w:rsidRPr="00A63284" w:rsidRDefault="00553924" w:rsidP="00553924">
      <w:pPr>
        <w:spacing w:line="276" w:lineRule="auto"/>
        <w:rPr>
          <w:rFonts w:ascii="Avu" w:hAnsi="Avu" w:cstheme="majorHAnsi"/>
          <w:b/>
        </w:rPr>
      </w:pPr>
    </w:p>
    <w:p w14:paraId="4ED0D584" w14:textId="78A91FE4" w:rsidR="00A63284" w:rsidRPr="00A63284" w:rsidRDefault="00A63284" w:rsidP="00A63284">
      <w:pPr>
        <w:rPr>
          <w:rFonts w:ascii="Avu" w:hAnsi="Avu" w:cstheme="majorHAnsi"/>
        </w:rPr>
      </w:pPr>
      <w:r w:rsidRPr="00A63284">
        <w:rPr>
          <w:rFonts w:ascii="Avu" w:hAnsi="Avu" w:cstheme="majorHAnsi"/>
        </w:rPr>
        <w:t>Uchazeč sestaví svůj podrobný profesní životopis na základě předložené osnovy.</w:t>
      </w:r>
    </w:p>
    <w:p w14:paraId="3C9C050A" w14:textId="1619A256" w:rsidR="00A63284" w:rsidRDefault="00A63284" w:rsidP="00A63284">
      <w:pPr>
        <w:rPr>
          <w:rFonts w:ascii="Avu" w:hAnsi="Avu" w:cstheme="majorHAnsi"/>
          <w:b/>
          <w:color w:val="FF0000"/>
        </w:rPr>
      </w:pPr>
    </w:p>
    <w:p w14:paraId="7075870B" w14:textId="77777777" w:rsidR="00553924" w:rsidRPr="00A63284" w:rsidRDefault="00553924" w:rsidP="00A63284">
      <w:pPr>
        <w:rPr>
          <w:rFonts w:ascii="Avu" w:hAnsi="Avu" w:cstheme="majorHAnsi"/>
          <w:b/>
          <w:color w:val="FF0000"/>
        </w:rPr>
      </w:pPr>
    </w:p>
    <w:p w14:paraId="487A338A" w14:textId="32BC27AA" w:rsidR="00A63284" w:rsidRPr="00A63284" w:rsidRDefault="00A63284" w:rsidP="00A63284">
      <w:pPr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>A</w:t>
      </w:r>
      <w:r w:rsidR="00E63F97">
        <w:rPr>
          <w:rFonts w:ascii="Avu" w:hAnsi="Avu" w:cstheme="majorHAnsi"/>
          <w:b/>
        </w:rPr>
        <w:t>/</w:t>
      </w:r>
      <w:r w:rsidRPr="00A63284">
        <w:rPr>
          <w:rFonts w:ascii="Avu" w:hAnsi="Avu" w:cstheme="majorHAnsi"/>
          <w:b/>
        </w:rPr>
        <w:t xml:space="preserve"> Odborná a umělecká činnost:</w:t>
      </w:r>
      <w:r w:rsidRPr="00A63284">
        <w:rPr>
          <w:rFonts w:ascii="Avu" w:hAnsi="Avu" w:cstheme="majorHAnsi"/>
          <w:b/>
        </w:rPr>
        <w:tab/>
        <w:t xml:space="preserve"> </w:t>
      </w:r>
    </w:p>
    <w:p w14:paraId="131805FC" w14:textId="2FBE5762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Samostatné výstavy ve významných institucích Č</w:t>
      </w:r>
      <w:r w:rsidR="005F70ED">
        <w:rPr>
          <w:rFonts w:ascii="Avu" w:hAnsi="Avu" w:cstheme="majorHAnsi"/>
        </w:rPr>
        <w:t>R</w:t>
      </w:r>
      <w:r w:rsidR="007D718F">
        <w:rPr>
          <w:rStyle w:val="Znakapoznpodarou"/>
          <w:rFonts w:ascii="Avu" w:hAnsi="Avu" w:cstheme="majorHAnsi"/>
        </w:rPr>
        <w:footnoteReference w:id="2"/>
      </w:r>
    </w:p>
    <w:p w14:paraId="1BAA47A7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Samostatné výstavy ve významných zahraničních kulturních centrech</w:t>
      </w:r>
    </w:p>
    <w:p w14:paraId="6E8B807F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Kolektivní výstavy ve významných institucích ČR</w:t>
      </w:r>
      <w:r w:rsidRPr="00A63284">
        <w:rPr>
          <w:rFonts w:ascii="Avu" w:hAnsi="Avu" w:cstheme="majorHAnsi"/>
        </w:rPr>
        <w:tab/>
      </w:r>
    </w:p>
    <w:p w14:paraId="78CD7621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Významné kolektivní výstavy v zahraničí</w:t>
      </w:r>
      <w:r w:rsidRPr="00A63284">
        <w:rPr>
          <w:rFonts w:ascii="Avu" w:hAnsi="Avu" w:cstheme="majorHAnsi"/>
        </w:rPr>
        <w:tab/>
      </w:r>
    </w:p>
    <w:p w14:paraId="7D39C2B3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 xml:space="preserve">Zastoupení ve významných domácích sbírkách </w:t>
      </w:r>
    </w:p>
    <w:p w14:paraId="2BEF50D4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Zastoupení ve významných zahraničních sbírkách</w:t>
      </w:r>
      <w:r w:rsidRPr="00A63284">
        <w:rPr>
          <w:rFonts w:ascii="Avu" w:hAnsi="Avu" w:cstheme="majorHAnsi"/>
        </w:rPr>
        <w:tab/>
      </w:r>
    </w:p>
    <w:p w14:paraId="16FC9BFA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Účast na zahraničních sympoziích a dalších uměleckých akcích</w:t>
      </w:r>
      <w:r w:rsidRPr="00A63284">
        <w:rPr>
          <w:rFonts w:ascii="Avu" w:hAnsi="Avu" w:cstheme="majorHAnsi"/>
        </w:rPr>
        <w:tab/>
      </w:r>
    </w:p>
    <w:p w14:paraId="73F879D1" w14:textId="77777777" w:rsidR="00A63284" w:rsidRPr="00A63284" w:rsidRDefault="00A63284" w:rsidP="00A63284">
      <w:pPr>
        <w:rPr>
          <w:rFonts w:ascii="Avu" w:hAnsi="Avu" w:cstheme="majorHAnsi"/>
        </w:rPr>
      </w:pPr>
      <w:r w:rsidRPr="00A63284">
        <w:rPr>
          <w:rFonts w:ascii="Avu" w:hAnsi="Avu" w:cstheme="majorHAnsi"/>
        </w:rPr>
        <w:tab/>
      </w:r>
    </w:p>
    <w:p w14:paraId="1E664961" w14:textId="3FFF86BA" w:rsidR="00A63284" w:rsidRPr="00A63284" w:rsidRDefault="00A63284" w:rsidP="00A63284">
      <w:pPr>
        <w:rPr>
          <w:rFonts w:ascii="Avu" w:hAnsi="Avu" w:cstheme="majorHAnsi"/>
          <w:b/>
        </w:rPr>
      </w:pPr>
      <w:r w:rsidRPr="00A63284">
        <w:rPr>
          <w:rFonts w:ascii="Avu" w:hAnsi="Avu" w:cstheme="majorHAnsi"/>
          <w:b/>
        </w:rPr>
        <w:t>B</w:t>
      </w:r>
      <w:r w:rsidR="00E63F97">
        <w:rPr>
          <w:rFonts w:ascii="Avu" w:hAnsi="Avu" w:cstheme="majorHAnsi"/>
          <w:b/>
        </w:rPr>
        <w:t>/</w:t>
      </w:r>
      <w:r w:rsidRPr="00A63284">
        <w:rPr>
          <w:rFonts w:ascii="Avu" w:hAnsi="Avu" w:cstheme="majorHAnsi"/>
          <w:b/>
        </w:rPr>
        <w:t xml:space="preserve"> Teoretické reflexe a citace:</w:t>
      </w:r>
    </w:p>
    <w:p w14:paraId="5519CADB" w14:textId="545CBAAF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Autorská monografie nebo samostatný autorský katalog s kritickým textem o práci uchazeče</w:t>
      </w:r>
    </w:p>
    <w:p w14:paraId="59880B60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Samostatný autorský katalog publikovaný v ČR</w:t>
      </w:r>
      <w:r w:rsidRPr="00A63284">
        <w:rPr>
          <w:rFonts w:ascii="Avu" w:hAnsi="Avu" w:cstheme="majorHAnsi"/>
        </w:rPr>
        <w:tab/>
      </w:r>
    </w:p>
    <w:p w14:paraId="53293738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Samostatný autorský katalog publikovaný v zahraničí</w:t>
      </w:r>
      <w:r w:rsidRPr="00A63284">
        <w:rPr>
          <w:rFonts w:ascii="Avu" w:hAnsi="Avu" w:cstheme="majorHAnsi"/>
        </w:rPr>
        <w:tab/>
      </w:r>
    </w:p>
    <w:p w14:paraId="6F3834E9" w14:textId="0472C0D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Ohlas v podobě reprodukce a/nebo textové reflexe uchazečovy práce v odborné knize v ČR</w:t>
      </w:r>
    </w:p>
    <w:p w14:paraId="5A52B91E" w14:textId="415CB5D9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Ohlas v podobě reprodukce a/nebo textové reflexe uchazečovy práce v odborné knize v zahraničí</w:t>
      </w:r>
    </w:p>
    <w:p w14:paraId="32949216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Citace nebo reprodukce v odborném časopise či katalogu v ČR</w:t>
      </w:r>
      <w:r w:rsidRPr="00A63284">
        <w:rPr>
          <w:rFonts w:ascii="Avu" w:hAnsi="Avu" w:cstheme="majorHAnsi"/>
        </w:rPr>
        <w:tab/>
      </w:r>
    </w:p>
    <w:p w14:paraId="08B515D6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Citace nebo reprodukce v odborném časopise či katalogu v zahraničí</w:t>
      </w:r>
      <w:r w:rsidRPr="00A63284">
        <w:rPr>
          <w:rFonts w:ascii="Avu" w:hAnsi="Avu" w:cstheme="majorHAnsi"/>
        </w:rPr>
        <w:tab/>
      </w:r>
    </w:p>
    <w:p w14:paraId="26135CEE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Ocenění a stipendia</w:t>
      </w:r>
    </w:p>
    <w:p w14:paraId="4FE0D40D" w14:textId="77777777" w:rsidR="00A63284" w:rsidRPr="00A63284" w:rsidRDefault="00A63284" w:rsidP="00A63284">
      <w:pPr>
        <w:rPr>
          <w:rFonts w:ascii="Avu" w:hAnsi="Avu" w:cstheme="majorHAnsi"/>
        </w:rPr>
      </w:pPr>
      <w:r w:rsidRPr="00A63284">
        <w:rPr>
          <w:rFonts w:ascii="Avu" w:hAnsi="Avu" w:cstheme="majorHAnsi"/>
        </w:rPr>
        <w:tab/>
      </w:r>
    </w:p>
    <w:p w14:paraId="7F33DC66" w14:textId="050A2DE0" w:rsidR="00A63284" w:rsidRPr="00A63284" w:rsidRDefault="00E63F97" w:rsidP="00A63284">
      <w:pPr>
        <w:rPr>
          <w:rFonts w:ascii="Avu" w:hAnsi="Avu" w:cstheme="majorHAnsi"/>
        </w:rPr>
      </w:pPr>
      <w:r>
        <w:rPr>
          <w:rFonts w:ascii="Avu" w:hAnsi="Avu" w:cstheme="majorHAnsi"/>
          <w:b/>
        </w:rPr>
        <w:t xml:space="preserve">C/ </w:t>
      </w:r>
      <w:r w:rsidR="00A63284" w:rsidRPr="00A63284">
        <w:rPr>
          <w:rFonts w:ascii="Avu" w:hAnsi="Avu" w:cstheme="majorHAnsi"/>
          <w:b/>
        </w:rPr>
        <w:t>Pedagogická a další profesní činnost</w:t>
      </w:r>
      <w:r w:rsidR="00A63284" w:rsidRPr="00A63284">
        <w:rPr>
          <w:rFonts w:ascii="Avu" w:hAnsi="Avu" w:cstheme="majorHAnsi"/>
        </w:rPr>
        <w:t>:</w:t>
      </w:r>
    </w:p>
    <w:p w14:paraId="039B218E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Pedagogická praxe na VŠ dle potvrzení zaměstnavatelem</w:t>
      </w:r>
      <w:r w:rsidRPr="00A63284">
        <w:rPr>
          <w:rFonts w:ascii="Avu" w:hAnsi="Avu" w:cstheme="majorHAnsi"/>
        </w:rPr>
        <w:tab/>
      </w:r>
    </w:p>
    <w:p w14:paraId="7162F8A9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Působení na zahraniční škole či odborné instituci</w:t>
      </w:r>
      <w:r w:rsidRPr="00A63284">
        <w:rPr>
          <w:rFonts w:ascii="Avu" w:hAnsi="Avu" w:cstheme="majorHAnsi"/>
        </w:rPr>
        <w:tab/>
      </w:r>
    </w:p>
    <w:p w14:paraId="7CEA4E72" w14:textId="1CB91316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Odborné nebo umělecké stáže v ČR a v zahraničí</w:t>
      </w:r>
    </w:p>
    <w:p w14:paraId="43D070B6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Vyžádané přednášky nebo vedení workshopů v ČR</w:t>
      </w:r>
      <w:r w:rsidRPr="00A63284">
        <w:rPr>
          <w:rFonts w:ascii="Avu" w:hAnsi="Avu" w:cstheme="majorHAnsi"/>
        </w:rPr>
        <w:tab/>
      </w:r>
    </w:p>
    <w:p w14:paraId="2E80D55A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Vyžádané přednášky nebo vedení workshopů v zahraničí</w:t>
      </w:r>
      <w:r w:rsidRPr="00A63284">
        <w:rPr>
          <w:rFonts w:ascii="Avu" w:hAnsi="Avu" w:cstheme="majorHAnsi"/>
        </w:rPr>
        <w:tab/>
      </w:r>
    </w:p>
    <w:p w14:paraId="1F85B25E" w14:textId="073897E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Řešení grantových projektů (jako hlavní řešitel nebo navrhovatel)</w:t>
      </w:r>
      <w:r w:rsidRPr="00A63284">
        <w:rPr>
          <w:rFonts w:ascii="Avu" w:hAnsi="Avu" w:cstheme="majorHAnsi"/>
        </w:rPr>
        <w:tab/>
      </w:r>
    </w:p>
    <w:p w14:paraId="67187D5D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Členství v radách, komisích, komorách a odborných porotách mimo vlastní instituci v ČR</w:t>
      </w:r>
      <w:r w:rsidRPr="00A63284">
        <w:rPr>
          <w:rFonts w:ascii="Avu" w:hAnsi="Avu" w:cstheme="majorHAnsi"/>
        </w:rPr>
        <w:tab/>
      </w:r>
    </w:p>
    <w:p w14:paraId="318E41FC" w14:textId="77777777" w:rsidR="00A63284" w:rsidRPr="00A63284" w:rsidRDefault="00A63284" w:rsidP="00A63284">
      <w:pPr>
        <w:pStyle w:val="Odstavecseseznamem"/>
        <w:numPr>
          <w:ilvl w:val="0"/>
          <w:numId w:val="18"/>
        </w:numPr>
        <w:spacing w:after="0"/>
        <w:rPr>
          <w:rFonts w:ascii="Avu" w:hAnsi="Avu" w:cstheme="majorHAnsi"/>
        </w:rPr>
      </w:pPr>
      <w:r w:rsidRPr="00A63284">
        <w:rPr>
          <w:rFonts w:ascii="Avu" w:hAnsi="Avu" w:cstheme="majorHAnsi"/>
        </w:rPr>
        <w:t>Členství v radách, komisích, komorách a odborných porotách mimo vlastní instituci v zahraničí</w:t>
      </w:r>
    </w:p>
    <w:p w14:paraId="39863B49" w14:textId="36FEF7B2" w:rsidR="00A63284" w:rsidRDefault="00A63284" w:rsidP="00A63284">
      <w:pPr>
        <w:rPr>
          <w:rFonts w:ascii="Avu" w:hAnsi="Avu" w:cstheme="majorHAnsi"/>
          <w:b/>
        </w:rPr>
      </w:pPr>
    </w:p>
    <w:p w14:paraId="14216758" w14:textId="043EC404" w:rsidR="00E63F97" w:rsidRPr="00A63284" w:rsidRDefault="00E63F97" w:rsidP="00E63F97">
      <w:pPr>
        <w:rPr>
          <w:rFonts w:ascii="Avu" w:hAnsi="Avu" w:cstheme="majorHAnsi"/>
        </w:rPr>
      </w:pPr>
      <w:r>
        <w:rPr>
          <w:rFonts w:ascii="Avu" w:hAnsi="Avu" w:cstheme="majorHAnsi"/>
          <w:b/>
        </w:rPr>
        <w:t>D</w:t>
      </w:r>
      <w:r>
        <w:rPr>
          <w:rFonts w:ascii="Avu" w:hAnsi="Avu" w:cstheme="majorHAnsi"/>
          <w:b/>
        </w:rPr>
        <w:t xml:space="preserve">/ </w:t>
      </w:r>
      <w:r>
        <w:rPr>
          <w:rFonts w:ascii="Avu" w:hAnsi="Avu" w:cstheme="majorHAnsi"/>
          <w:b/>
        </w:rPr>
        <w:t>Další</w:t>
      </w:r>
      <w:r>
        <w:rPr>
          <w:rFonts w:ascii="Avu" w:hAnsi="Avu" w:cstheme="majorHAnsi"/>
        </w:rPr>
        <w:t>:</w:t>
      </w:r>
      <w:bookmarkStart w:id="0" w:name="_GoBack"/>
      <w:bookmarkEnd w:id="0"/>
    </w:p>
    <w:p w14:paraId="6E71348A" w14:textId="77777777" w:rsidR="00E63F97" w:rsidRPr="00A63284" w:rsidRDefault="00E63F97" w:rsidP="00A63284">
      <w:pPr>
        <w:rPr>
          <w:rFonts w:ascii="Avu" w:hAnsi="Avu" w:cstheme="majorHAnsi"/>
          <w:b/>
        </w:rPr>
      </w:pPr>
    </w:p>
    <w:sectPr w:rsidR="00E63F97" w:rsidRPr="00A63284" w:rsidSect="00553924">
      <w:footerReference w:type="default" r:id="rId8"/>
      <w:type w:val="continuous"/>
      <w:pgSz w:w="11900" w:h="16840"/>
      <w:pgMar w:top="1276" w:right="1417" w:bottom="1418" w:left="1354" w:header="0" w:footer="42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5FB7" w14:textId="77777777" w:rsidR="003B6FD7" w:rsidRDefault="003B6FD7">
      <w:r>
        <w:separator/>
      </w:r>
    </w:p>
  </w:endnote>
  <w:endnote w:type="continuationSeparator" w:id="0">
    <w:p w14:paraId="20B58615" w14:textId="77777777" w:rsidR="003B6FD7" w:rsidRDefault="003B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0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3EAA" w14:textId="26E023FF" w:rsidR="00C646DA" w:rsidRPr="00B37620" w:rsidRDefault="00C646DA" w:rsidP="00C646DA">
    <w:pPr>
      <w:pStyle w:val="Zpat"/>
      <w:pBdr>
        <w:top w:val="single" w:sz="4" w:space="1" w:color="auto"/>
      </w:pBdr>
      <w:rPr>
        <w:rFonts w:ascii="Avu" w:hAnsi="Avu" w:cs="Calibri"/>
        <w:sz w:val="20"/>
        <w:szCs w:val="20"/>
      </w:rPr>
    </w:pPr>
    <w:r w:rsidRPr="00B37620">
      <w:rPr>
        <w:rFonts w:ascii="Avu" w:hAnsi="Avu" w:cs="Calibri"/>
        <w:sz w:val="20"/>
        <w:szCs w:val="20"/>
      </w:rPr>
      <w:t xml:space="preserve">Výnos rektora č. </w:t>
    </w:r>
    <w:r w:rsidR="00C9492B">
      <w:rPr>
        <w:rFonts w:ascii="Avu" w:hAnsi="Avu" w:cs="Calibri"/>
        <w:sz w:val="20"/>
        <w:szCs w:val="20"/>
      </w:rPr>
      <w:t>6</w:t>
    </w:r>
    <w:r w:rsidRPr="00B37620">
      <w:rPr>
        <w:rFonts w:ascii="Avu" w:hAnsi="Avu" w:cs="Calibri"/>
        <w:sz w:val="20"/>
        <w:szCs w:val="20"/>
      </w:rPr>
      <w:t>/2019</w:t>
    </w:r>
    <w:r w:rsidRPr="00B37620">
      <w:rPr>
        <w:rFonts w:ascii="Avu" w:hAnsi="Avu" w:cs="Calibri"/>
        <w:sz w:val="20"/>
        <w:szCs w:val="20"/>
      </w:rPr>
      <w:tab/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PAGE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E63F97" w:rsidRPr="00E63F97">
      <w:rPr>
        <w:rStyle w:val="slostrnky"/>
        <w:rFonts w:ascii="Avu" w:hAnsi="Avu" w:cs="Calibri"/>
        <w:bCs/>
        <w:noProof/>
        <w:sz w:val="20"/>
      </w:rPr>
      <w:t>1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bCs/>
        <w:sz w:val="20"/>
        <w:szCs w:val="20"/>
      </w:rPr>
      <w:t>/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begin"/>
    </w:r>
    <w:r w:rsidRPr="00B37620">
      <w:rPr>
        <w:rStyle w:val="slostrnky"/>
        <w:rFonts w:ascii="Avu" w:hAnsi="Avu" w:cs="Calibri"/>
        <w:bCs/>
        <w:sz w:val="20"/>
        <w:szCs w:val="20"/>
      </w:rPr>
      <w:instrText>NUMPAGES  \* Arabic  \* MERGEFORMAT</w:instrTex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separate"/>
    </w:r>
    <w:r w:rsidR="00E63F97" w:rsidRPr="00E63F97">
      <w:rPr>
        <w:rStyle w:val="slostrnky"/>
        <w:rFonts w:ascii="Avu" w:hAnsi="Avu" w:cs="Calibri"/>
        <w:bCs/>
        <w:noProof/>
        <w:sz w:val="20"/>
      </w:rPr>
      <w:t>1</w:t>
    </w:r>
    <w:r w:rsidRPr="00B37620">
      <w:rPr>
        <w:rStyle w:val="slostrnky"/>
        <w:rFonts w:ascii="Avu" w:hAnsi="Avu" w:cs="Calibri"/>
        <w:bCs/>
        <w:sz w:val="20"/>
        <w:szCs w:val="20"/>
      </w:rPr>
      <w:fldChar w:fldCharType="end"/>
    </w:r>
    <w:r w:rsidRPr="00B37620">
      <w:rPr>
        <w:rStyle w:val="slostrnky"/>
        <w:rFonts w:ascii="Avu" w:hAnsi="Avu" w:cs="Calibri"/>
        <w:sz w:val="20"/>
        <w:szCs w:val="20"/>
      </w:rPr>
      <w:tab/>
    </w:r>
  </w:p>
  <w:p w14:paraId="05AFDCB5" w14:textId="77777777" w:rsidR="00C646DA" w:rsidRDefault="00C646D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6B2AD66" wp14:editId="4FB2EAE2">
              <wp:simplePos x="0" y="0"/>
              <wp:positionH relativeFrom="page">
                <wp:posOffset>866775</wp:posOffset>
              </wp:positionH>
              <wp:positionV relativeFrom="page">
                <wp:posOffset>10343515</wp:posOffset>
              </wp:positionV>
              <wp:extent cx="5728970" cy="160655"/>
              <wp:effectExtent l="0" t="0" r="0" b="0"/>
              <wp:wrapNone/>
              <wp:docPr id="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14DDE" w14:textId="77777777" w:rsidR="00C646DA" w:rsidRPr="007A456D" w:rsidRDefault="00C646DA">
                          <w:pPr>
                            <w:pStyle w:val="Headerorfooter0"/>
                            <w:shd w:val="clear" w:color="auto" w:fill="auto"/>
                            <w:tabs>
                              <w:tab w:val="right" w:pos="4662"/>
                              <w:tab w:val="right" w:pos="9022"/>
                            </w:tabs>
                            <w:spacing w:line="240" w:lineRule="aut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B2AD6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8.25pt;margin-top:814.45pt;width:451.1pt;height:12.65pt;z-index:-25165670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Xjrg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" filled="f" stroked="f">
              <v:textbox style="mso-fit-shape-to-text:t" inset="0,0,0,0">
                <w:txbxContent>
                  <w:p w14:paraId="4B814DDE" w14:textId="77777777" w:rsidR="00C646DA" w:rsidRPr="007A456D" w:rsidRDefault="00C646DA">
                    <w:pPr>
                      <w:pStyle w:val="Headerorfooter0"/>
                      <w:shd w:val="clear" w:color="auto" w:fill="auto"/>
                      <w:tabs>
                        <w:tab w:val="right" w:pos="4662"/>
                        <w:tab w:val="right" w:pos="9022"/>
                      </w:tabs>
                      <w:spacing w:line="240" w:lineRule="aut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98AF3" w14:textId="77777777" w:rsidR="003B6FD7" w:rsidRDefault="003B6FD7"/>
  </w:footnote>
  <w:footnote w:type="continuationSeparator" w:id="0">
    <w:p w14:paraId="60353C6D" w14:textId="77777777" w:rsidR="003B6FD7" w:rsidRDefault="003B6FD7"/>
  </w:footnote>
  <w:footnote w:id="1">
    <w:p w14:paraId="7DD771F7" w14:textId="371D6457" w:rsidR="0024683E" w:rsidRDefault="002468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6568C">
        <w:rPr>
          <w:rFonts w:ascii="Avu" w:hAnsi="Avu"/>
        </w:rPr>
        <w:t>Všechny dále v textu uvedené pojmy, jako jsou např. profesor, uchazeč</w:t>
      </w:r>
      <w:r>
        <w:rPr>
          <w:rFonts w:ascii="Avu" w:hAnsi="Avu"/>
        </w:rPr>
        <w:t>, autor</w:t>
      </w:r>
      <w:r w:rsidRPr="0006568C">
        <w:rPr>
          <w:rFonts w:ascii="Avu" w:hAnsi="Avu"/>
        </w:rPr>
        <w:t xml:space="preserve"> apod., označují jak muže, tak ženu.</w:t>
      </w:r>
    </w:p>
  </w:footnote>
  <w:footnote w:id="2">
    <w:p w14:paraId="2FB46F32" w14:textId="50679CDA" w:rsidR="007D718F" w:rsidRDefault="007D71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vu" w:hAnsi="Avu"/>
        </w:rPr>
        <w:t>resp. SR u uchaze</w:t>
      </w:r>
      <w:r>
        <w:rPr>
          <w:rFonts w:ascii="Avu" w:hAnsi="Avu" w:cs="Calibri"/>
        </w:rPr>
        <w:t>čů</w:t>
      </w:r>
      <w:r>
        <w:rPr>
          <w:rFonts w:ascii="Avu" w:hAnsi="Avu"/>
        </w:rPr>
        <w:t xml:space="preserve"> ze Slovenské republiky; stejně tak i dále v textu.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1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A062A"/>
    <w:multiLevelType w:val="multilevel"/>
    <w:tmpl w:val="3DD224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C5C45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707BC"/>
    <w:multiLevelType w:val="multilevel"/>
    <w:tmpl w:val="CB225F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BC733E"/>
    <w:multiLevelType w:val="multilevel"/>
    <w:tmpl w:val="B5C4AC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E47F60"/>
    <w:multiLevelType w:val="multilevel"/>
    <w:tmpl w:val="95240C2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001D0"/>
    <w:multiLevelType w:val="hybridMultilevel"/>
    <w:tmpl w:val="77B02F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6180"/>
    <w:multiLevelType w:val="multilevel"/>
    <w:tmpl w:val="8196E4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42250"/>
    <w:multiLevelType w:val="hybridMultilevel"/>
    <w:tmpl w:val="127ED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000"/>
    <w:multiLevelType w:val="multilevel"/>
    <w:tmpl w:val="4976B0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09292F"/>
    <w:multiLevelType w:val="hybridMultilevel"/>
    <w:tmpl w:val="739A671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5E239C"/>
    <w:multiLevelType w:val="multilevel"/>
    <w:tmpl w:val="A984B0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201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1F6CCC"/>
    <w:multiLevelType w:val="hybridMultilevel"/>
    <w:tmpl w:val="9E3CF13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76458"/>
    <w:multiLevelType w:val="hybridMultilevel"/>
    <w:tmpl w:val="E5A47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B5DD6"/>
    <w:multiLevelType w:val="hybridMultilevel"/>
    <w:tmpl w:val="181E822E"/>
    <w:lvl w:ilvl="0" w:tplc="0405000F">
      <w:start w:val="10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5FEC231B"/>
    <w:multiLevelType w:val="hybridMultilevel"/>
    <w:tmpl w:val="CE38D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865DF"/>
    <w:multiLevelType w:val="hybridMultilevel"/>
    <w:tmpl w:val="A6023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60558"/>
    <w:multiLevelType w:val="multilevel"/>
    <w:tmpl w:val="48E875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8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5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10"/>
  </w:num>
  <w:num w:numId="16">
    <w:abstractNumId w:val="8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93"/>
    <w:rsid w:val="000349B3"/>
    <w:rsid w:val="0006568C"/>
    <w:rsid w:val="00112C70"/>
    <w:rsid w:val="00136AA3"/>
    <w:rsid w:val="00143477"/>
    <w:rsid w:val="001A0F26"/>
    <w:rsid w:val="00237BC5"/>
    <w:rsid w:val="0024683E"/>
    <w:rsid w:val="00355792"/>
    <w:rsid w:val="00391B15"/>
    <w:rsid w:val="003B557C"/>
    <w:rsid w:val="003B6FD7"/>
    <w:rsid w:val="00434933"/>
    <w:rsid w:val="004356FC"/>
    <w:rsid w:val="00456F54"/>
    <w:rsid w:val="00480738"/>
    <w:rsid w:val="004D2C3D"/>
    <w:rsid w:val="004F3090"/>
    <w:rsid w:val="0050002B"/>
    <w:rsid w:val="00553924"/>
    <w:rsid w:val="00561258"/>
    <w:rsid w:val="00570EDE"/>
    <w:rsid w:val="00583B52"/>
    <w:rsid w:val="005D4214"/>
    <w:rsid w:val="005F70ED"/>
    <w:rsid w:val="00604FE1"/>
    <w:rsid w:val="0064369B"/>
    <w:rsid w:val="006963ED"/>
    <w:rsid w:val="006C19F1"/>
    <w:rsid w:val="006D2954"/>
    <w:rsid w:val="007568CE"/>
    <w:rsid w:val="007A456D"/>
    <w:rsid w:val="007C659F"/>
    <w:rsid w:val="007D718F"/>
    <w:rsid w:val="008A5A16"/>
    <w:rsid w:val="008C1400"/>
    <w:rsid w:val="0094611E"/>
    <w:rsid w:val="00A567AE"/>
    <w:rsid w:val="00A63284"/>
    <w:rsid w:val="00A72D73"/>
    <w:rsid w:val="00A80B8E"/>
    <w:rsid w:val="00AB1C29"/>
    <w:rsid w:val="00AB5F18"/>
    <w:rsid w:val="00B15A12"/>
    <w:rsid w:val="00B160AA"/>
    <w:rsid w:val="00B37620"/>
    <w:rsid w:val="00BB6610"/>
    <w:rsid w:val="00C175AF"/>
    <w:rsid w:val="00C404BC"/>
    <w:rsid w:val="00C500D9"/>
    <w:rsid w:val="00C54427"/>
    <w:rsid w:val="00C646DA"/>
    <w:rsid w:val="00C9492B"/>
    <w:rsid w:val="00CA105D"/>
    <w:rsid w:val="00CA3C84"/>
    <w:rsid w:val="00CE1F27"/>
    <w:rsid w:val="00D36E68"/>
    <w:rsid w:val="00D80193"/>
    <w:rsid w:val="00DE7C8B"/>
    <w:rsid w:val="00E04A9E"/>
    <w:rsid w:val="00E04EC6"/>
    <w:rsid w:val="00E420C6"/>
    <w:rsid w:val="00E56CFA"/>
    <w:rsid w:val="00E63F97"/>
    <w:rsid w:val="00EA4B3B"/>
    <w:rsid w:val="00F2299E"/>
    <w:rsid w:val="00F24B02"/>
    <w:rsid w:val="00F45012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03FAD"/>
  <w15:docId w15:val="{4D5E1151-E397-495E-B903-D2E7BFD4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85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92" w:lineRule="exact"/>
      <w:ind w:hanging="400"/>
    </w:pPr>
    <w:rPr>
      <w:rFonts w:ascii="Calibri" w:eastAsia="Calibri" w:hAnsi="Calibri" w:cs="Calibri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40" w:after="60" w:line="0" w:lineRule="atLeast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8"/>
      <w:szCs w:val="28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Garamond" w:eastAsia="Garamond" w:hAnsi="Garamond" w:cs="Garamond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after="60" w:line="0" w:lineRule="atLeast"/>
      <w:outlineLvl w:val="1"/>
    </w:pPr>
    <w:rPr>
      <w:rFonts w:ascii="Garamond" w:eastAsia="Garamond" w:hAnsi="Garamond" w:cs="Garamond"/>
      <w:i/>
      <w:iCs/>
      <w:sz w:val="30"/>
      <w:szCs w:val="30"/>
    </w:rPr>
  </w:style>
  <w:style w:type="character" w:customStyle="1" w:styleId="Heading221">
    <w:name w:val="Heading #2 (2)"/>
    <w:basedOn w:val="Heading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56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A4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56D"/>
    <w:rPr>
      <w:color w:val="000000"/>
    </w:rPr>
  </w:style>
  <w:style w:type="character" w:styleId="slostrnky">
    <w:name w:val="page number"/>
    <w:basedOn w:val="Standardnpsmoodstavce"/>
    <w:rsid w:val="007A456D"/>
  </w:style>
  <w:style w:type="paragraph" w:styleId="Textbubliny">
    <w:name w:val="Balloon Text"/>
    <w:basedOn w:val="Normln"/>
    <w:link w:val="TextbublinyChar"/>
    <w:uiPriority w:val="99"/>
    <w:semiHidden/>
    <w:unhideWhenUsed/>
    <w:rsid w:val="00E56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CFA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05D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05D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0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05D"/>
    <w:rPr>
      <w:rFonts w:asciiTheme="minorHAnsi" w:eastAsiaTheme="minorHAnsi" w:hAnsiTheme="minorHAnsi" w:cstheme="minorBidi"/>
      <w:b/>
      <w:bCs/>
      <w:sz w:val="20"/>
      <w:szCs w:val="20"/>
      <w:lang w:eastAsia="en-US" w:bidi="ar-SA"/>
    </w:rPr>
  </w:style>
  <w:style w:type="table" w:styleId="Mkatabulky">
    <w:name w:val="Table Grid"/>
    <w:basedOn w:val="Normlntabulka"/>
    <w:uiPriority w:val="39"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menkov">
    <w:name w:val="Písmenkový"/>
    <w:rsid w:val="00CA105D"/>
    <w:pPr>
      <w:spacing w:after="120"/>
      <w:ind w:left="568" w:hanging="284"/>
      <w:jc w:val="both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CA105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CA10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14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1400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1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A699-E448-483A-B058-A3537919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KMBT_C224-20170201101038</vt:lpstr>
    </vt:vector>
  </TitlesOfParts>
  <Company>Akademie vytvarnych umeni v Praze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KMBT_C224-20170201101038</dc:title>
  <dc:subject/>
  <dc:creator>Machacek, Jiri</dc:creator>
  <cp:keywords/>
  <cp:lastModifiedBy>Strnadova, Marketa</cp:lastModifiedBy>
  <cp:revision>6</cp:revision>
  <cp:lastPrinted>2019-11-07T14:46:00Z</cp:lastPrinted>
  <dcterms:created xsi:type="dcterms:W3CDTF">2019-11-07T15:03:00Z</dcterms:created>
  <dcterms:modified xsi:type="dcterms:W3CDTF">2019-11-08T16:51:00Z</dcterms:modified>
</cp:coreProperties>
</file>