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5252" w14:textId="7658BF02" w:rsidR="006E1E5F" w:rsidRPr="006E1E5F" w:rsidRDefault="006E1E5F" w:rsidP="006E1E5F">
      <w:pPr>
        <w:spacing w:before="100" w:beforeAutospacing="1" w:after="100" w:afterAutospacing="1" w:line="240" w:lineRule="auto"/>
        <w:rPr>
          <w:rFonts w:ascii="Avu" w:eastAsia="Times New Roman" w:hAnsi="Avu" w:cstheme="minorHAnsi"/>
          <w:b/>
          <w:bCs/>
          <w:sz w:val="28"/>
          <w:szCs w:val="28"/>
          <w:lang w:eastAsia="cs-CZ"/>
        </w:rPr>
      </w:pPr>
      <w:r w:rsidRPr="006E1E5F">
        <w:rPr>
          <w:rFonts w:ascii="Avu" w:eastAsia="Times New Roman" w:hAnsi="Avu" w:cstheme="minorHAnsi"/>
          <w:b/>
          <w:bCs/>
          <w:sz w:val="28"/>
          <w:szCs w:val="28"/>
          <w:lang w:eastAsia="cs-CZ"/>
        </w:rPr>
        <w:t>Definice odborné knihy podle platné metodiky RIV</w:t>
      </w:r>
    </w:p>
    <w:p w14:paraId="5E72188D" w14:textId="77777777" w:rsidR="006E1E5F" w:rsidRPr="006E1E5F" w:rsidRDefault="006E1E5F" w:rsidP="006E1E5F">
      <w:pPr>
        <w:spacing w:before="100" w:beforeAutospacing="1" w:after="100" w:afterAutospacing="1" w:line="240" w:lineRule="auto"/>
        <w:rPr>
          <w:rFonts w:ascii="Avu" w:eastAsia="Times New Roman" w:hAnsi="Avu" w:cs="Times New Roman"/>
          <w:sz w:val="24"/>
          <w:szCs w:val="24"/>
          <w:lang w:eastAsia="cs-CZ"/>
        </w:rPr>
      </w:pPr>
    </w:p>
    <w:p w14:paraId="49375BEC" w14:textId="4302D354" w:rsidR="006E1E5F" w:rsidRPr="006E1E5F" w:rsidRDefault="006E1E5F" w:rsidP="006E1E5F">
      <w:pPr>
        <w:spacing w:before="100" w:beforeAutospacing="1" w:after="100" w:afterAutospacing="1" w:line="240" w:lineRule="auto"/>
        <w:rPr>
          <w:rFonts w:ascii="Avu" w:eastAsia="Times New Roman" w:hAnsi="Avu" w:cs="Times New Roman"/>
          <w:sz w:val="24"/>
          <w:szCs w:val="24"/>
          <w:lang w:eastAsia="cs-CZ"/>
        </w:rPr>
      </w:pPr>
      <w:r w:rsidRPr="006E1E5F">
        <w:rPr>
          <w:rFonts w:ascii="Avu" w:eastAsia="Times New Roman" w:hAnsi="Avu" w:cs="Times New Roman"/>
          <w:sz w:val="24"/>
          <w:szCs w:val="24"/>
          <w:lang w:eastAsia="cs-CZ"/>
        </w:rPr>
        <w:t>Odborná kniha prezentuje původní výsledky výzkumu, který byl uskutečněn autorem knihy nebo týmem, jehož byl autor členem. Kniha je neperiodická odborná publikace o rozsahu alespoň 50 tištěných stran vlastního textu bez obrazových, mapových apod. příloh vydaná tiskem nebo elektronicky v nakladatelství s vědeckou redakcí a recenzovaná alespoň jedním obecně uznávaným recenzentem z příslušného oboru (ne však z pracoviště autorů knihy).</w:t>
      </w:r>
    </w:p>
    <w:p w14:paraId="6BCE496B" w14:textId="77777777" w:rsidR="006E1E5F" w:rsidRPr="006E1E5F" w:rsidRDefault="006E1E5F" w:rsidP="006E1E5F">
      <w:pPr>
        <w:spacing w:before="100" w:beforeAutospacing="1" w:after="100" w:afterAutospacing="1" w:line="240" w:lineRule="auto"/>
        <w:rPr>
          <w:rFonts w:ascii="Avu" w:eastAsia="Times New Roman" w:hAnsi="Avu" w:cs="Times New Roman"/>
          <w:sz w:val="24"/>
          <w:szCs w:val="24"/>
          <w:lang w:eastAsia="cs-CZ"/>
        </w:rPr>
      </w:pPr>
      <w:r w:rsidRPr="006E1E5F">
        <w:rPr>
          <w:rFonts w:ascii="Avu" w:eastAsia="Times New Roman" w:hAnsi="Avu" w:cs="Times New Roman"/>
          <w:b/>
          <w:bCs/>
          <w:sz w:val="24"/>
          <w:szCs w:val="24"/>
          <w:lang w:eastAsia="cs-CZ"/>
        </w:rPr>
        <w:t>Formálními atributy odborné knihy jsou:</w:t>
      </w:r>
    </w:p>
    <w:p w14:paraId="63E38228" w14:textId="77777777" w:rsidR="006E1E5F" w:rsidRPr="006E1E5F" w:rsidRDefault="006E1E5F" w:rsidP="006E1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vu" w:eastAsia="Times New Roman" w:hAnsi="Avu" w:cs="Times New Roman"/>
          <w:sz w:val="24"/>
          <w:szCs w:val="24"/>
          <w:lang w:eastAsia="cs-CZ"/>
        </w:rPr>
      </w:pPr>
      <w:r w:rsidRPr="006E1E5F">
        <w:rPr>
          <w:rFonts w:ascii="Avu" w:eastAsia="Times New Roman" w:hAnsi="Avu" w:cs="Times New Roman"/>
          <w:sz w:val="24"/>
          <w:szCs w:val="24"/>
          <w:lang w:eastAsia="cs-CZ"/>
        </w:rPr>
        <w:t>odkazy na literaturu v textu</w:t>
      </w:r>
    </w:p>
    <w:p w14:paraId="2A053523" w14:textId="77777777" w:rsidR="006E1E5F" w:rsidRPr="006E1E5F" w:rsidRDefault="006E1E5F" w:rsidP="006E1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vu" w:eastAsia="Times New Roman" w:hAnsi="Avu" w:cs="Times New Roman"/>
          <w:sz w:val="24"/>
          <w:szCs w:val="24"/>
          <w:lang w:eastAsia="cs-CZ"/>
        </w:rPr>
      </w:pPr>
      <w:r w:rsidRPr="006E1E5F">
        <w:rPr>
          <w:rFonts w:ascii="Avu" w:eastAsia="Times New Roman" w:hAnsi="Avu" w:cs="Times New Roman"/>
          <w:sz w:val="24"/>
          <w:szCs w:val="24"/>
          <w:lang w:eastAsia="cs-CZ"/>
        </w:rPr>
        <w:t>seznam použité literatury</w:t>
      </w:r>
    </w:p>
    <w:p w14:paraId="24D45C2E" w14:textId="77777777" w:rsidR="006E1E5F" w:rsidRPr="006E1E5F" w:rsidRDefault="006E1E5F" w:rsidP="006E1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vu" w:eastAsia="Times New Roman" w:hAnsi="Avu" w:cs="Times New Roman"/>
          <w:sz w:val="24"/>
          <w:szCs w:val="24"/>
          <w:lang w:eastAsia="cs-CZ"/>
        </w:rPr>
      </w:pPr>
      <w:r w:rsidRPr="006E1E5F">
        <w:rPr>
          <w:rFonts w:ascii="Avu" w:eastAsia="Times New Roman" w:hAnsi="Avu" w:cs="Times New Roman"/>
          <w:sz w:val="24"/>
          <w:szCs w:val="24"/>
          <w:lang w:eastAsia="cs-CZ"/>
        </w:rPr>
        <w:t>souhrn v aspoň jednom světovém jazyce</w:t>
      </w:r>
    </w:p>
    <w:p w14:paraId="01E109BC" w14:textId="77777777" w:rsidR="006E1E5F" w:rsidRPr="006E1E5F" w:rsidRDefault="006E1E5F" w:rsidP="006E1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vu" w:eastAsia="Times New Roman" w:hAnsi="Avu" w:cs="Times New Roman"/>
          <w:sz w:val="24"/>
          <w:szCs w:val="24"/>
          <w:lang w:eastAsia="cs-CZ"/>
        </w:rPr>
      </w:pPr>
      <w:r w:rsidRPr="006E1E5F">
        <w:rPr>
          <w:rFonts w:ascii="Avu" w:eastAsia="Times New Roman" w:hAnsi="Avu" w:cs="Times New Roman"/>
          <w:sz w:val="24"/>
          <w:szCs w:val="24"/>
          <w:lang w:eastAsia="cs-CZ"/>
        </w:rPr>
        <w:t>eventuálně poznámkový aparát a bibliografie pramenů</w:t>
      </w:r>
    </w:p>
    <w:p w14:paraId="313F2D8A" w14:textId="77777777" w:rsidR="006E1E5F" w:rsidRPr="006E1E5F" w:rsidRDefault="006E1E5F" w:rsidP="006E1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vu" w:eastAsia="Times New Roman" w:hAnsi="Avu" w:cs="Times New Roman"/>
          <w:sz w:val="24"/>
          <w:szCs w:val="24"/>
          <w:lang w:eastAsia="cs-CZ"/>
        </w:rPr>
      </w:pPr>
      <w:r w:rsidRPr="006E1E5F">
        <w:rPr>
          <w:rFonts w:ascii="Avu" w:eastAsia="Times New Roman" w:hAnsi="Avu" w:cs="Times New Roman"/>
          <w:sz w:val="24"/>
          <w:szCs w:val="24"/>
          <w:lang w:eastAsia="cs-CZ"/>
        </w:rPr>
        <w:t>přidělený kód ISBN nebo ISMN</w:t>
      </w:r>
    </w:p>
    <w:p w14:paraId="5FC2E279" w14:textId="77777777" w:rsidR="006E1E5F" w:rsidRPr="006E1E5F" w:rsidRDefault="006E1E5F" w:rsidP="006E1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vu" w:eastAsia="Times New Roman" w:hAnsi="Avu" w:cs="Times New Roman"/>
          <w:sz w:val="24"/>
          <w:szCs w:val="24"/>
          <w:lang w:eastAsia="cs-CZ"/>
        </w:rPr>
      </w:pPr>
      <w:r w:rsidRPr="006E1E5F">
        <w:rPr>
          <w:rFonts w:ascii="Avu" w:eastAsia="Times New Roman" w:hAnsi="Avu" w:cs="Times New Roman"/>
          <w:sz w:val="24"/>
          <w:szCs w:val="24"/>
          <w:lang w:eastAsia="cs-CZ"/>
        </w:rPr>
        <w:t>povinný výtisk registrovaný v Národní knihovně České republiky</w:t>
      </w:r>
    </w:p>
    <w:p w14:paraId="5277168B" w14:textId="77777777" w:rsidR="006E1E5F" w:rsidRPr="006E1E5F" w:rsidRDefault="006E1E5F" w:rsidP="006E1E5F">
      <w:pPr>
        <w:spacing w:before="100" w:beforeAutospacing="1" w:after="100" w:afterAutospacing="1" w:line="240" w:lineRule="auto"/>
        <w:rPr>
          <w:rFonts w:ascii="Avu" w:eastAsia="Times New Roman" w:hAnsi="Avu" w:cs="Times New Roman"/>
          <w:sz w:val="24"/>
          <w:szCs w:val="24"/>
          <w:lang w:eastAsia="cs-CZ"/>
        </w:rPr>
      </w:pPr>
      <w:r w:rsidRPr="006E1E5F">
        <w:rPr>
          <w:rFonts w:ascii="Avu" w:eastAsia="Times New Roman" w:hAnsi="Avu" w:cs="Times New Roman"/>
          <w:b/>
          <w:bCs/>
          <w:sz w:val="24"/>
          <w:szCs w:val="24"/>
          <w:lang w:eastAsia="cs-CZ"/>
        </w:rPr>
        <w:t xml:space="preserve">Odbornou knihou, která splňuje všechny uvedené formální atributy, je: </w:t>
      </w:r>
    </w:p>
    <w:p w14:paraId="3DA8C37D" w14:textId="77777777" w:rsidR="006E1E5F" w:rsidRPr="006E1E5F" w:rsidRDefault="006E1E5F" w:rsidP="006E1E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vu" w:eastAsia="Times New Roman" w:hAnsi="Avu" w:cs="Times New Roman"/>
          <w:sz w:val="24"/>
          <w:szCs w:val="24"/>
          <w:lang w:eastAsia="cs-CZ"/>
        </w:rPr>
      </w:pPr>
      <w:r w:rsidRPr="006E1E5F">
        <w:rPr>
          <w:rFonts w:ascii="Avu" w:eastAsia="Times New Roman" w:hAnsi="Avu" w:cs="Times New Roman"/>
          <w:sz w:val="24"/>
          <w:szCs w:val="24"/>
          <w:lang w:eastAsia="cs-CZ"/>
        </w:rPr>
        <w:t>monografie</w:t>
      </w:r>
    </w:p>
    <w:p w14:paraId="0E6068F5" w14:textId="77777777" w:rsidR="006E1E5F" w:rsidRPr="006E1E5F" w:rsidRDefault="006E1E5F" w:rsidP="006E1E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vu" w:eastAsia="Times New Roman" w:hAnsi="Avu" w:cs="Times New Roman"/>
          <w:sz w:val="24"/>
          <w:szCs w:val="24"/>
          <w:lang w:eastAsia="cs-CZ"/>
        </w:rPr>
      </w:pPr>
      <w:r w:rsidRPr="006E1E5F">
        <w:rPr>
          <w:rFonts w:ascii="Avu" w:eastAsia="Times New Roman" w:hAnsi="Avu" w:cs="Times New Roman"/>
          <w:sz w:val="24"/>
          <w:szCs w:val="24"/>
          <w:lang w:eastAsia="cs-CZ"/>
        </w:rPr>
        <w:t>vědecky zpracovaná encyklopedie a lexikon</w:t>
      </w:r>
    </w:p>
    <w:p w14:paraId="23A72A9D" w14:textId="77777777" w:rsidR="006E1E5F" w:rsidRPr="006E1E5F" w:rsidRDefault="006E1E5F" w:rsidP="006E1E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vu" w:eastAsia="Times New Roman" w:hAnsi="Avu" w:cs="Times New Roman"/>
          <w:sz w:val="24"/>
          <w:szCs w:val="24"/>
          <w:lang w:eastAsia="cs-CZ"/>
        </w:rPr>
      </w:pPr>
      <w:r w:rsidRPr="006E1E5F">
        <w:rPr>
          <w:rFonts w:ascii="Avu" w:eastAsia="Times New Roman" w:hAnsi="Avu" w:cs="Times New Roman"/>
          <w:sz w:val="24"/>
          <w:szCs w:val="24"/>
          <w:lang w:eastAsia="cs-CZ"/>
        </w:rPr>
        <w:t>kritická edice pramenů, kritická edice uměleckých (hudebních, výtvarných apod.) materiálů doprovázená studií</w:t>
      </w:r>
    </w:p>
    <w:p w14:paraId="5F1A97EF" w14:textId="77777777" w:rsidR="006E1E5F" w:rsidRPr="006E1E5F" w:rsidRDefault="006E1E5F" w:rsidP="006E1E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vu" w:eastAsia="Times New Roman" w:hAnsi="Avu" w:cs="Times New Roman"/>
          <w:sz w:val="24"/>
          <w:szCs w:val="24"/>
          <w:lang w:eastAsia="cs-CZ"/>
        </w:rPr>
      </w:pPr>
      <w:r w:rsidRPr="006E1E5F">
        <w:rPr>
          <w:rFonts w:ascii="Avu" w:eastAsia="Times New Roman" w:hAnsi="Avu" w:cs="Times New Roman"/>
          <w:sz w:val="24"/>
          <w:szCs w:val="24"/>
          <w:lang w:eastAsia="cs-CZ"/>
        </w:rPr>
        <w:t>kritický komentovaný překlad filosofických, historických či filologických textů doprovázený studií</w:t>
      </w:r>
    </w:p>
    <w:p w14:paraId="1A438FEE" w14:textId="77777777" w:rsidR="006E1E5F" w:rsidRPr="006E1E5F" w:rsidRDefault="006E1E5F" w:rsidP="006E1E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vu" w:eastAsia="Times New Roman" w:hAnsi="Avu" w:cs="Times New Roman"/>
          <w:sz w:val="24"/>
          <w:szCs w:val="24"/>
          <w:lang w:eastAsia="cs-CZ"/>
        </w:rPr>
      </w:pPr>
      <w:r w:rsidRPr="006E1E5F">
        <w:rPr>
          <w:rFonts w:ascii="Avu" w:eastAsia="Times New Roman" w:hAnsi="Avu" w:cs="Times New Roman"/>
          <w:sz w:val="24"/>
          <w:szCs w:val="24"/>
          <w:lang w:eastAsia="cs-CZ"/>
        </w:rPr>
        <w:t>vědecky koncipovaný jazykový slovník a odborný výkladový slovník, kritický katalog výstavy apod.</w:t>
      </w:r>
    </w:p>
    <w:p w14:paraId="4AEDBDE9" w14:textId="77777777" w:rsidR="006B4D20" w:rsidRPr="006E1E5F" w:rsidRDefault="006B4D20" w:rsidP="006E1E5F">
      <w:pPr>
        <w:rPr>
          <w:rFonts w:ascii="Avu" w:hAnsi="Avu"/>
        </w:rPr>
      </w:pPr>
    </w:p>
    <w:sectPr w:rsidR="006B4D20" w:rsidRPr="006E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u">
    <w:panose1 w:val="00000000000000000000"/>
    <w:charset w:val="EE"/>
    <w:family w:val="auto"/>
    <w:pitch w:val="variable"/>
    <w:sig w:usb0="8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8C9"/>
    <w:multiLevelType w:val="multilevel"/>
    <w:tmpl w:val="39AC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91DDA"/>
    <w:multiLevelType w:val="multilevel"/>
    <w:tmpl w:val="BA08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5F"/>
    <w:rsid w:val="006B4D20"/>
    <w:rsid w:val="006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E5CB"/>
  <w15:chartTrackingRefBased/>
  <w15:docId w15:val="{DFA69620-48ED-4A83-8C89-741F55CF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1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Ellingerova, Eva</dc:creator>
  <cp:keywords/>
  <dc:description/>
  <cp:lastModifiedBy>Ellingerova, Eva</cp:lastModifiedBy>
  <cp:revision>1</cp:revision>
  <dcterms:created xsi:type="dcterms:W3CDTF">2022-01-21T18:52:00Z</dcterms:created>
  <dcterms:modified xsi:type="dcterms:W3CDTF">2022-01-21T18:53:00Z</dcterms:modified>
</cp:coreProperties>
</file>