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DD68" w14:textId="77777777" w:rsidR="00456C22" w:rsidRPr="00FF45DC" w:rsidRDefault="00456C22" w:rsidP="00FF45DC">
      <w:pPr>
        <w:pStyle w:val="Default"/>
        <w:jc w:val="both"/>
        <w:rPr>
          <w:rFonts w:ascii="Avu" w:hAnsi="Avu"/>
          <w:b/>
          <w:bCs/>
          <w:color w:val="auto"/>
        </w:rPr>
        <w:sectPr w:rsidR="00456C22" w:rsidRPr="00FF45D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C75638" w14:textId="6F36EB1D" w:rsidR="00EF54DC" w:rsidRDefault="00EF54DC" w:rsidP="00FF45DC">
      <w:pPr>
        <w:pStyle w:val="Default"/>
        <w:jc w:val="both"/>
        <w:rPr>
          <w:rFonts w:ascii="Avu" w:hAnsi="Avu"/>
          <w:b/>
          <w:bCs/>
          <w:color w:val="auto"/>
        </w:rPr>
      </w:pPr>
      <w:r>
        <w:rPr>
          <w:rFonts w:ascii="Avu" w:hAnsi="Avu"/>
          <w:b/>
          <w:bCs/>
          <w:color w:val="auto"/>
        </w:rPr>
        <w:t xml:space="preserve">Organizace </w:t>
      </w:r>
      <w:r w:rsidR="00735322">
        <w:rPr>
          <w:rFonts w:ascii="Avu" w:hAnsi="Avu"/>
          <w:b/>
          <w:bCs/>
          <w:color w:val="auto"/>
        </w:rPr>
        <w:t>zahraničních pobytů a návštěv</w:t>
      </w:r>
      <w:r w:rsidR="00686181">
        <w:rPr>
          <w:rFonts w:ascii="Avu" w:hAnsi="Avu"/>
          <w:b/>
          <w:bCs/>
          <w:color w:val="auto"/>
        </w:rPr>
        <w:t xml:space="preserve"> ze zahraničí</w:t>
      </w:r>
      <w:r w:rsidR="00735322">
        <w:rPr>
          <w:rFonts w:ascii="Avu" w:hAnsi="Avu"/>
          <w:b/>
          <w:bCs/>
          <w:color w:val="auto"/>
        </w:rPr>
        <w:t xml:space="preserve"> na AVU </w:t>
      </w:r>
    </w:p>
    <w:p w14:paraId="1F4223AB" w14:textId="77777777" w:rsidR="00456C22" w:rsidRPr="00FF45DC" w:rsidRDefault="00456C22" w:rsidP="00FF45DC">
      <w:pPr>
        <w:pStyle w:val="Default"/>
        <w:jc w:val="both"/>
        <w:rPr>
          <w:rFonts w:ascii="Avu" w:hAnsi="Avu"/>
          <w:color w:val="auto"/>
        </w:rPr>
      </w:pPr>
    </w:p>
    <w:p w14:paraId="475F1037" w14:textId="2675399E" w:rsidR="00456C22" w:rsidRPr="00FF45DC" w:rsidRDefault="00B249F8" w:rsidP="00FF45DC">
      <w:pPr>
        <w:pStyle w:val="Default"/>
        <w:jc w:val="both"/>
        <w:rPr>
          <w:rFonts w:ascii="Avu" w:hAnsi="Avu"/>
          <w:color w:val="auto"/>
        </w:rPr>
      </w:pPr>
      <w:r>
        <w:rPr>
          <w:rFonts w:ascii="Avu" w:hAnsi="Avu"/>
          <w:color w:val="auto"/>
        </w:rPr>
        <w:t xml:space="preserve">Většina agendy zahraničních </w:t>
      </w:r>
      <w:r w:rsidR="00DA67B0">
        <w:rPr>
          <w:rFonts w:ascii="Avu" w:hAnsi="Avu"/>
          <w:color w:val="auto"/>
        </w:rPr>
        <w:t>pobytů</w:t>
      </w:r>
      <w:r w:rsidR="00BF1068">
        <w:rPr>
          <w:rFonts w:ascii="Avu" w:hAnsi="Avu"/>
          <w:color w:val="auto"/>
        </w:rPr>
        <w:t xml:space="preserve"> </w:t>
      </w:r>
      <w:r>
        <w:rPr>
          <w:rFonts w:ascii="Avu" w:hAnsi="Avu"/>
          <w:color w:val="auto"/>
        </w:rPr>
        <w:t>probíhá v</w:t>
      </w:r>
      <w:r w:rsidR="00BF1068">
        <w:rPr>
          <w:rFonts w:ascii="Avu" w:hAnsi="Avu"/>
          <w:color w:val="auto"/>
        </w:rPr>
        <w:t> </w:t>
      </w:r>
      <w:r>
        <w:rPr>
          <w:rFonts w:ascii="Avu" w:hAnsi="Avu"/>
          <w:color w:val="auto"/>
        </w:rPr>
        <w:t>rámci</w:t>
      </w:r>
      <w:r w:rsidR="00BF1068">
        <w:rPr>
          <w:rFonts w:ascii="Avu" w:hAnsi="Avu"/>
          <w:color w:val="auto"/>
        </w:rPr>
        <w:t xml:space="preserve"> </w:t>
      </w:r>
      <w:r w:rsidR="00456C22" w:rsidRPr="00FF45DC">
        <w:rPr>
          <w:rFonts w:ascii="Avu" w:hAnsi="Avu"/>
          <w:color w:val="auto"/>
        </w:rPr>
        <w:t>Program</w:t>
      </w:r>
      <w:r w:rsidR="00BF1068">
        <w:rPr>
          <w:rFonts w:ascii="Avu" w:hAnsi="Avu"/>
          <w:color w:val="auto"/>
        </w:rPr>
        <w:t>u</w:t>
      </w:r>
      <w:r w:rsidR="00456C22" w:rsidRPr="00FF45DC">
        <w:rPr>
          <w:rFonts w:ascii="Avu" w:hAnsi="Avu"/>
          <w:color w:val="auto"/>
        </w:rPr>
        <w:t xml:space="preserve"> Erasmus+</w:t>
      </w:r>
      <w:r w:rsidR="00BF1068">
        <w:rPr>
          <w:rFonts w:ascii="Avu" w:hAnsi="Avu"/>
          <w:color w:val="auto"/>
        </w:rPr>
        <w:t>. Ten</w:t>
      </w:r>
      <w:r w:rsidR="00456C22" w:rsidRPr="00FF45DC">
        <w:rPr>
          <w:rFonts w:ascii="Avu" w:hAnsi="Avu"/>
          <w:color w:val="auto"/>
        </w:rPr>
        <w:t xml:space="preserve"> je na AVU centrálně koordinovaný Zahraničním oddělením, resp. Institucionálním koordinátorem. </w:t>
      </w:r>
    </w:p>
    <w:p w14:paraId="24FDF78E" w14:textId="77777777" w:rsidR="00456C22" w:rsidRPr="00FF45DC" w:rsidRDefault="00456C22" w:rsidP="00FF45DC">
      <w:pPr>
        <w:pStyle w:val="Default"/>
        <w:jc w:val="both"/>
        <w:rPr>
          <w:rFonts w:ascii="Avu" w:hAnsi="Avu"/>
          <w:color w:val="auto"/>
        </w:rPr>
      </w:pPr>
    </w:p>
    <w:p w14:paraId="3E0ED9CE" w14:textId="100F6CCF" w:rsidR="00456C22" w:rsidRPr="00FF45DC" w:rsidRDefault="00456C22" w:rsidP="00FF45DC">
      <w:pPr>
        <w:pStyle w:val="Default"/>
        <w:jc w:val="both"/>
        <w:rPr>
          <w:rFonts w:ascii="Avu" w:hAnsi="Avu"/>
          <w:color w:val="auto"/>
        </w:rPr>
      </w:pPr>
      <w:r w:rsidRPr="00FF45DC">
        <w:rPr>
          <w:rFonts w:ascii="Avu" w:hAnsi="Avu"/>
          <w:color w:val="auto"/>
        </w:rPr>
        <w:t xml:space="preserve">Institucionální </w:t>
      </w:r>
      <w:proofErr w:type="gramStart"/>
      <w:r w:rsidRPr="00FF45DC">
        <w:rPr>
          <w:rFonts w:ascii="Avu" w:hAnsi="Avu"/>
          <w:color w:val="auto"/>
        </w:rPr>
        <w:t xml:space="preserve">koordinátor </w:t>
      </w:r>
      <w:r w:rsidR="00D8614B">
        <w:rPr>
          <w:rFonts w:ascii="Avu" w:hAnsi="Avu"/>
          <w:color w:val="auto"/>
        </w:rPr>
        <w:t xml:space="preserve"> (</w:t>
      </w:r>
      <w:proofErr w:type="gramEnd"/>
      <w:r w:rsidR="00D8614B">
        <w:rPr>
          <w:rFonts w:ascii="Avu" w:hAnsi="Avu"/>
          <w:color w:val="auto"/>
        </w:rPr>
        <w:t>Vedoucí zahraničního oddělení AVU)</w:t>
      </w:r>
    </w:p>
    <w:p w14:paraId="5AC677CB" w14:textId="77777777" w:rsidR="00456C22" w:rsidRPr="00FF45DC" w:rsidRDefault="00456C22" w:rsidP="00FF45DC">
      <w:pPr>
        <w:pStyle w:val="Default"/>
        <w:jc w:val="both"/>
        <w:rPr>
          <w:rFonts w:ascii="Avu" w:hAnsi="Avu"/>
          <w:color w:val="auto"/>
        </w:rPr>
      </w:pPr>
      <w:r w:rsidRPr="00FF45DC">
        <w:rPr>
          <w:rFonts w:ascii="Avu" w:hAnsi="Avu"/>
          <w:color w:val="auto"/>
        </w:rPr>
        <w:t xml:space="preserve">↓ </w:t>
      </w:r>
    </w:p>
    <w:p w14:paraId="0AEE9D49" w14:textId="77777777" w:rsidR="00456C22" w:rsidRPr="00FF45DC" w:rsidRDefault="00456C22" w:rsidP="00FF45DC">
      <w:pPr>
        <w:pStyle w:val="Default"/>
        <w:jc w:val="both"/>
        <w:rPr>
          <w:rFonts w:ascii="Avu" w:hAnsi="Avu"/>
          <w:color w:val="auto"/>
        </w:rPr>
      </w:pPr>
      <w:r w:rsidRPr="00FF45DC">
        <w:rPr>
          <w:rFonts w:ascii="Avu" w:hAnsi="Avu"/>
          <w:color w:val="auto"/>
        </w:rPr>
        <w:t>Koordinátoři zahraničního oddělení pro výjezdy/příjezdy</w:t>
      </w:r>
    </w:p>
    <w:p w14:paraId="7F14BAA1" w14:textId="77777777" w:rsidR="00456C22" w:rsidRPr="00FF45DC" w:rsidRDefault="00456C22" w:rsidP="00FF45DC">
      <w:pPr>
        <w:pStyle w:val="Default"/>
        <w:jc w:val="both"/>
        <w:rPr>
          <w:rFonts w:ascii="Avu" w:hAnsi="Avu"/>
          <w:color w:val="auto"/>
        </w:rPr>
      </w:pPr>
      <w:r w:rsidRPr="00FF45DC">
        <w:rPr>
          <w:rFonts w:ascii="Avu" w:hAnsi="Avu"/>
          <w:color w:val="auto"/>
        </w:rPr>
        <w:t xml:space="preserve">↓ </w:t>
      </w:r>
    </w:p>
    <w:p w14:paraId="5948ACC5" w14:textId="77777777" w:rsidR="00456C22" w:rsidRPr="00FF45DC" w:rsidRDefault="00456C22" w:rsidP="00FF45DC">
      <w:pPr>
        <w:pStyle w:val="Default"/>
        <w:jc w:val="both"/>
        <w:rPr>
          <w:rFonts w:ascii="Avu" w:hAnsi="Avu"/>
          <w:color w:val="auto"/>
        </w:rPr>
      </w:pPr>
      <w:r w:rsidRPr="00FF45DC">
        <w:rPr>
          <w:rFonts w:ascii="Avu" w:hAnsi="Avu"/>
          <w:color w:val="auto"/>
        </w:rPr>
        <w:t>Zahraniční koordinátoři KTDU/ technologické/ praktické výuky</w:t>
      </w:r>
    </w:p>
    <w:p w14:paraId="5418EC30" w14:textId="77777777" w:rsidR="00456C22" w:rsidRPr="00FF45DC" w:rsidRDefault="00456C22" w:rsidP="00FF45DC">
      <w:pPr>
        <w:pStyle w:val="Default"/>
        <w:jc w:val="both"/>
        <w:rPr>
          <w:rFonts w:ascii="Avu" w:hAnsi="Avu"/>
          <w:color w:val="auto"/>
        </w:rPr>
      </w:pPr>
      <w:r w:rsidRPr="00FF45DC">
        <w:rPr>
          <w:rFonts w:ascii="Avu" w:hAnsi="Avu"/>
          <w:color w:val="auto"/>
        </w:rPr>
        <w:t xml:space="preserve">↓ </w:t>
      </w:r>
    </w:p>
    <w:p w14:paraId="5B29D97C" w14:textId="77777777" w:rsidR="00456C22" w:rsidRPr="00FF45DC" w:rsidRDefault="00456C22" w:rsidP="00FF45DC">
      <w:pPr>
        <w:pStyle w:val="Default"/>
        <w:jc w:val="both"/>
        <w:rPr>
          <w:rFonts w:ascii="Avu" w:hAnsi="Avu"/>
          <w:color w:val="auto"/>
        </w:rPr>
      </w:pPr>
      <w:r w:rsidRPr="00FF45DC">
        <w:rPr>
          <w:rFonts w:ascii="Avu" w:hAnsi="Avu"/>
          <w:color w:val="auto"/>
        </w:rPr>
        <w:t>Vedení ateliéru</w:t>
      </w:r>
    </w:p>
    <w:p w14:paraId="6F894109" w14:textId="77777777" w:rsidR="00456C22" w:rsidRPr="00FF45DC" w:rsidRDefault="00456C22" w:rsidP="00FF45DC">
      <w:pPr>
        <w:pStyle w:val="Default"/>
        <w:jc w:val="both"/>
        <w:rPr>
          <w:rFonts w:ascii="Avu" w:hAnsi="Avu"/>
          <w:color w:val="auto"/>
        </w:rPr>
      </w:pPr>
    </w:p>
    <w:p w14:paraId="7F90F20C" w14:textId="76EFD7B8" w:rsidR="00456C22" w:rsidRDefault="00456C22" w:rsidP="00FF45DC">
      <w:pPr>
        <w:pStyle w:val="Default"/>
        <w:jc w:val="both"/>
        <w:rPr>
          <w:rFonts w:ascii="Avu" w:hAnsi="Avu"/>
          <w:b/>
          <w:bCs/>
          <w:color w:val="auto"/>
        </w:rPr>
      </w:pPr>
      <w:r w:rsidRPr="00FF45DC">
        <w:rPr>
          <w:rFonts w:ascii="Avu" w:hAnsi="Avu"/>
          <w:b/>
          <w:bCs/>
          <w:color w:val="auto"/>
        </w:rPr>
        <w:t>Institucionální koordinátor programu ERASMUS+</w:t>
      </w:r>
    </w:p>
    <w:p w14:paraId="024C66B3" w14:textId="77777777" w:rsidR="004A4D23" w:rsidRPr="00FF45DC" w:rsidRDefault="004A4D23" w:rsidP="00FF45DC">
      <w:pPr>
        <w:pStyle w:val="Default"/>
        <w:jc w:val="both"/>
        <w:rPr>
          <w:rFonts w:ascii="Avu" w:hAnsi="Avu"/>
          <w:color w:val="auto"/>
        </w:rPr>
      </w:pPr>
    </w:p>
    <w:p w14:paraId="76A2B942" w14:textId="3ACDF2E1" w:rsidR="00456C22" w:rsidRDefault="00456C22" w:rsidP="00FF45DC">
      <w:pPr>
        <w:pStyle w:val="Default"/>
        <w:jc w:val="both"/>
        <w:rPr>
          <w:rFonts w:ascii="Avu" w:hAnsi="Avu"/>
        </w:rPr>
      </w:pPr>
      <w:r w:rsidRPr="00FF45DC">
        <w:rPr>
          <w:rFonts w:ascii="Avu" w:hAnsi="Avu" w:cs="Times New Roman"/>
          <w:color w:val="auto"/>
        </w:rPr>
        <w:t xml:space="preserve">• koordinuje celý program na AVU, </w:t>
      </w:r>
      <w:r w:rsidRPr="00FF45DC">
        <w:rPr>
          <w:rFonts w:ascii="Avu" w:hAnsi="Avu"/>
          <w:color w:val="auto"/>
        </w:rPr>
        <w:t xml:space="preserve">zajišťuje finanční a organizační stránku projektu, </w:t>
      </w:r>
      <w:r w:rsidRPr="00FF45DC">
        <w:rPr>
          <w:rFonts w:ascii="Avu" w:hAnsi="Avu"/>
        </w:rPr>
        <w:t xml:space="preserve">zpracovává data k závěrečným zprávám a auditu </w:t>
      </w:r>
    </w:p>
    <w:p w14:paraId="09EB65A0" w14:textId="018C3D93" w:rsidR="00D8614B" w:rsidRPr="00FF45DC" w:rsidRDefault="00D8614B" w:rsidP="00FF45DC">
      <w:pPr>
        <w:pStyle w:val="Default"/>
        <w:jc w:val="both"/>
        <w:rPr>
          <w:rFonts w:ascii="Avu" w:hAnsi="Avu" w:cs="Times New Roman"/>
          <w:color w:val="auto"/>
        </w:rPr>
      </w:pPr>
      <w:r w:rsidRPr="00FF45DC">
        <w:rPr>
          <w:rFonts w:ascii="Avu" w:hAnsi="Avu" w:cs="Times New Roman"/>
          <w:color w:val="auto"/>
        </w:rPr>
        <w:t xml:space="preserve">• </w:t>
      </w:r>
      <w:r w:rsidRPr="00D8614B">
        <w:rPr>
          <w:rFonts w:ascii="Avu" w:hAnsi="Avu" w:cs="Times New Roman"/>
          <w:color w:val="auto"/>
        </w:rPr>
        <w:t>kontroluje plnění ECHE</w:t>
      </w:r>
    </w:p>
    <w:p w14:paraId="5BA9FF67" w14:textId="77777777" w:rsidR="00456C22" w:rsidRPr="00FF45DC" w:rsidRDefault="00456C22" w:rsidP="00FF45DC">
      <w:pPr>
        <w:pStyle w:val="Default"/>
        <w:spacing w:after="45"/>
        <w:jc w:val="both"/>
        <w:rPr>
          <w:rFonts w:ascii="Avu" w:hAnsi="Avu"/>
          <w:color w:val="auto"/>
        </w:rPr>
      </w:pPr>
      <w:r w:rsidRPr="00FF45DC">
        <w:rPr>
          <w:rFonts w:ascii="Avu" w:hAnsi="Avu" w:cs="Times New Roman"/>
          <w:color w:val="auto"/>
        </w:rPr>
        <w:t xml:space="preserve">• </w:t>
      </w:r>
      <w:r w:rsidRPr="00FF45DC">
        <w:rPr>
          <w:rFonts w:ascii="Avu" w:hAnsi="Avu"/>
          <w:color w:val="auto"/>
        </w:rPr>
        <w:t xml:space="preserve">zajišťuje marketing programu – propagace a prezentace </w:t>
      </w:r>
    </w:p>
    <w:p w14:paraId="23B7F7F3" w14:textId="77777777" w:rsidR="00456C22" w:rsidRPr="00FF45DC" w:rsidRDefault="00456C22" w:rsidP="00FF45DC">
      <w:pPr>
        <w:jc w:val="both"/>
        <w:rPr>
          <w:rFonts w:ascii="Avu" w:hAnsi="Avu" w:cs="Times New Roman"/>
          <w:sz w:val="24"/>
          <w:szCs w:val="24"/>
        </w:rPr>
      </w:pPr>
      <w:r w:rsidRPr="00FF45DC">
        <w:rPr>
          <w:rFonts w:ascii="Avu" w:hAnsi="Avu" w:cs="Times New Roman"/>
          <w:sz w:val="24"/>
          <w:szCs w:val="24"/>
        </w:rPr>
        <w:t>• koordinuje interinstitucionální smlouvy</w:t>
      </w:r>
    </w:p>
    <w:p w14:paraId="3A9CBAD0" w14:textId="77777777" w:rsidR="004A4D23" w:rsidRDefault="00456C22" w:rsidP="004A4D23">
      <w:pPr>
        <w:jc w:val="both"/>
        <w:rPr>
          <w:rFonts w:ascii="Avu" w:hAnsi="Avu"/>
          <w:b/>
          <w:bCs/>
          <w:sz w:val="24"/>
          <w:szCs w:val="24"/>
        </w:rPr>
      </w:pPr>
      <w:r w:rsidRPr="00FF45DC">
        <w:rPr>
          <w:rFonts w:ascii="Avu" w:hAnsi="Avu"/>
          <w:b/>
          <w:bCs/>
          <w:sz w:val="24"/>
          <w:szCs w:val="24"/>
        </w:rPr>
        <w:t>Koordinátor pro výjezdy</w:t>
      </w:r>
    </w:p>
    <w:p w14:paraId="6CD04DA3" w14:textId="7204BB92" w:rsidR="00456C22" w:rsidRPr="00FF45DC" w:rsidRDefault="00456C22" w:rsidP="004A4D23">
      <w:pPr>
        <w:jc w:val="both"/>
        <w:rPr>
          <w:rFonts w:ascii="Avu" w:hAnsi="Avu" w:cs="Times New Roman"/>
          <w:sz w:val="24"/>
          <w:szCs w:val="24"/>
        </w:rPr>
      </w:pPr>
      <w:r w:rsidRPr="00FF45DC">
        <w:rPr>
          <w:rFonts w:ascii="Avu" w:hAnsi="Avu" w:cs="Times New Roman"/>
          <w:sz w:val="24"/>
          <w:szCs w:val="24"/>
        </w:rPr>
        <w:t xml:space="preserve">• komplexně administruje výjezdy </w:t>
      </w:r>
    </w:p>
    <w:p w14:paraId="0E3F4886" w14:textId="77777777" w:rsidR="00456C22" w:rsidRPr="00FF45DC" w:rsidRDefault="00456C22" w:rsidP="00FF45DC">
      <w:pPr>
        <w:pStyle w:val="Default"/>
        <w:spacing w:after="45"/>
        <w:jc w:val="both"/>
        <w:rPr>
          <w:rFonts w:ascii="Avu" w:hAnsi="Avu"/>
          <w:color w:val="auto"/>
        </w:rPr>
      </w:pPr>
      <w:r w:rsidRPr="00FF45DC">
        <w:rPr>
          <w:rFonts w:ascii="Avu" w:hAnsi="Avu" w:cs="Times New Roman"/>
          <w:color w:val="auto"/>
        </w:rPr>
        <w:t xml:space="preserve">• </w:t>
      </w:r>
      <w:r w:rsidRPr="00FF45DC">
        <w:rPr>
          <w:rFonts w:ascii="Avu" w:hAnsi="Avu"/>
          <w:color w:val="auto"/>
        </w:rPr>
        <w:t xml:space="preserve">eviduje studující v IS </w:t>
      </w:r>
      <w:proofErr w:type="spellStart"/>
      <w:r w:rsidRPr="00FF45DC">
        <w:rPr>
          <w:rFonts w:ascii="Avu" w:hAnsi="Avu"/>
          <w:color w:val="auto"/>
        </w:rPr>
        <w:t>Stag</w:t>
      </w:r>
      <w:proofErr w:type="spellEnd"/>
      <w:r w:rsidRPr="00FF45DC">
        <w:rPr>
          <w:rFonts w:ascii="Avu" w:hAnsi="Avu"/>
          <w:color w:val="auto"/>
        </w:rPr>
        <w:t xml:space="preserve">, </w:t>
      </w:r>
      <w:proofErr w:type="spellStart"/>
      <w:r w:rsidRPr="00FF45DC">
        <w:rPr>
          <w:rFonts w:ascii="Avu" w:hAnsi="Avu"/>
          <w:color w:val="auto"/>
        </w:rPr>
        <w:t>Beneficiary</w:t>
      </w:r>
      <w:proofErr w:type="spellEnd"/>
      <w:r w:rsidRPr="00FF45DC">
        <w:rPr>
          <w:rFonts w:ascii="Avu" w:hAnsi="Avu"/>
          <w:color w:val="auto"/>
        </w:rPr>
        <w:t xml:space="preserve"> Module, OLS (Online </w:t>
      </w:r>
      <w:proofErr w:type="spellStart"/>
      <w:r w:rsidRPr="00FF45DC">
        <w:rPr>
          <w:rFonts w:ascii="Avu" w:hAnsi="Avu"/>
          <w:color w:val="auto"/>
        </w:rPr>
        <w:t>Linguistic</w:t>
      </w:r>
      <w:proofErr w:type="spellEnd"/>
      <w:r w:rsidRPr="00FF45DC">
        <w:rPr>
          <w:rFonts w:ascii="Avu" w:hAnsi="Avu"/>
          <w:color w:val="auto"/>
        </w:rPr>
        <w:t xml:space="preserve"> Support) </w:t>
      </w:r>
    </w:p>
    <w:p w14:paraId="754EEB82" w14:textId="73B62D85" w:rsidR="00456C22" w:rsidRPr="00FF45DC" w:rsidRDefault="00456C22" w:rsidP="00FF45DC">
      <w:pPr>
        <w:pStyle w:val="Default"/>
        <w:spacing w:after="45"/>
        <w:jc w:val="both"/>
        <w:rPr>
          <w:rFonts w:ascii="Avu" w:hAnsi="Avu" w:cs="Times New Roman"/>
          <w:color w:val="auto"/>
        </w:rPr>
      </w:pPr>
      <w:r w:rsidRPr="00FF45DC">
        <w:rPr>
          <w:rFonts w:ascii="Avu" w:hAnsi="Avu" w:cs="Times New Roman"/>
          <w:color w:val="auto"/>
        </w:rPr>
        <w:t xml:space="preserve">• </w:t>
      </w:r>
      <w:r w:rsidRPr="00FF45DC">
        <w:rPr>
          <w:rFonts w:ascii="Avu" w:hAnsi="Avu"/>
          <w:color w:val="auto"/>
        </w:rPr>
        <w:t>kontroluje studentům přihlášky a studijní smlouvy, účastnické smlouvy a všechny dokumenty související s</w:t>
      </w:r>
      <w:r w:rsidR="007B0F4B" w:rsidRPr="00FF45DC">
        <w:rPr>
          <w:rFonts w:ascii="Avu" w:hAnsi="Avu"/>
          <w:color w:val="auto"/>
        </w:rPr>
        <w:t> </w:t>
      </w:r>
      <w:r w:rsidRPr="00FF45DC">
        <w:rPr>
          <w:rFonts w:ascii="Avu" w:hAnsi="Avu"/>
          <w:color w:val="auto"/>
        </w:rPr>
        <w:t>programem</w:t>
      </w:r>
      <w:r w:rsidR="007B0F4B" w:rsidRPr="00FF45DC">
        <w:rPr>
          <w:rFonts w:ascii="Avu" w:hAnsi="Avu"/>
          <w:color w:val="auto"/>
        </w:rPr>
        <w:t xml:space="preserve">, </w:t>
      </w:r>
      <w:r w:rsidRPr="00FF45DC">
        <w:rPr>
          <w:rFonts w:ascii="Avu" w:hAnsi="Avu" w:cs="Times New Roman"/>
          <w:color w:val="auto"/>
        </w:rPr>
        <w:t xml:space="preserve">vyplácí stipendium a zajišťuje finanční stránku programu </w:t>
      </w:r>
    </w:p>
    <w:p w14:paraId="6FADD2C9" w14:textId="77777777" w:rsidR="00456C22" w:rsidRPr="00FF45DC" w:rsidRDefault="00456C22" w:rsidP="00FF45DC">
      <w:pPr>
        <w:pStyle w:val="Default"/>
        <w:spacing w:after="45"/>
        <w:jc w:val="both"/>
        <w:rPr>
          <w:rFonts w:ascii="Avu" w:hAnsi="Avu"/>
          <w:color w:val="auto"/>
        </w:rPr>
      </w:pPr>
      <w:r w:rsidRPr="00FF45DC">
        <w:rPr>
          <w:rFonts w:ascii="Avu" w:hAnsi="Avu" w:cs="Times New Roman"/>
          <w:color w:val="auto"/>
        </w:rPr>
        <w:t xml:space="preserve">• </w:t>
      </w:r>
      <w:r w:rsidRPr="00FF45DC">
        <w:rPr>
          <w:rFonts w:ascii="Avu" w:hAnsi="Avu"/>
          <w:color w:val="auto"/>
        </w:rPr>
        <w:t xml:space="preserve">poskytuje studentům praktické informace a rady k výjezdu </w:t>
      </w:r>
    </w:p>
    <w:p w14:paraId="7A7C4CE5" w14:textId="77777777" w:rsidR="00456C22" w:rsidRPr="00FF45DC" w:rsidRDefault="00456C22" w:rsidP="00FF45DC">
      <w:pPr>
        <w:pStyle w:val="Default"/>
        <w:spacing w:after="45"/>
        <w:jc w:val="both"/>
        <w:rPr>
          <w:rFonts w:ascii="Avu" w:hAnsi="Avu" w:cs="Times New Roman"/>
          <w:color w:val="auto"/>
        </w:rPr>
      </w:pPr>
      <w:r w:rsidRPr="00FF45DC">
        <w:rPr>
          <w:rFonts w:ascii="Avu" w:hAnsi="Avu" w:cs="Times New Roman"/>
          <w:color w:val="auto"/>
        </w:rPr>
        <w:t xml:space="preserve">• posílá nominace studentů na zahraniční univerzity </w:t>
      </w:r>
    </w:p>
    <w:p w14:paraId="0D9EF258" w14:textId="77777777" w:rsidR="00456C22" w:rsidRPr="00FF45DC" w:rsidRDefault="00456C22" w:rsidP="00FF45DC">
      <w:pPr>
        <w:pStyle w:val="Default"/>
        <w:spacing w:after="45"/>
        <w:jc w:val="both"/>
        <w:rPr>
          <w:rFonts w:ascii="Avu" w:hAnsi="Avu" w:cs="Times New Roman"/>
          <w:color w:val="auto"/>
        </w:rPr>
      </w:pPr>
      <w:r w:rsidRPr="00FF45DC">
        <w:rPr>
          <w:rFonts w:ascii="Avu" w:hAnsi="Avu" w:cs="Times New Roman"/>
          <w:color w:val="auto"/>
        </w:rPr>
        <w:t xml:space="preserve">• zodpovídá za kontrolu dokladů po návratu </w:t>
      </w:r>
    </w:p>
    <w:p w14:paraId="25C3C4E8" w14:textId="77777777" w:rsidR="00456C22" w:rsidRPr="00FF45DC" w:rsidRDefault="00456C22" w:rsidP="00FF45DC">
      <w:pPr>
        <w:pStyle w:val="Default"/>
        <w:spacing w:after="45"/>
        <w:jc w:val="both"/>
        <w:rPr>
          <w:rFonts w:ascii="Avu" w:hAnsi="Avu"/>
          <w:color w:val="auto"/>
        </w:rPr>
      </w:pPr>
      <w:r w:rsidRPr="00FF45DC">
        <w:rPr>
          <w:rFonts w:ascii="Avu" w:hAnsi="Avu" w:cs="Times New Roman"/>
          <w:color w:val="auto"/>
        </w:rPr>
        <w:t xml:space="preserve">• </w:t>
      </w:r>
      <w:r w:rsidRPr="00FF45DC">
        <w:rPr>
          <w:rFonts w:ascii="Avu" w:hAnsi="Avu"/>
          <w:color w:val="auto"/>
        </w:rPr>
        <w:t xml:space="preserve">zpracovává data k závěrečným zprávám a auditu </w:t>
      </w:r>
    </w:p>
    <w:p w14:paraId="6265AED4" w14:textId="77777777" w:rsidR="00456C22" w:rsidRPr="00FF45DC" w:rsidRDefault="00456C22" w:rsidP="00FF45DC">
      <w:pPr>
        <w:pStyle w:val="Default"/>
        <w:jc w:val="both"/>
        <w:rPr>
          <w:rFonts w:ascii="Avu" w:hAnsi="Avu" w:cs="Times New Roman"/>
          <w:color w:val="auto"/>
        </w:rPr>
      </w:pPr>
      <w:r w:rsidRPr="00FF45DC">
        <w:rPr>
          <w:rFonts w:ascii="Avu" w:hAnsi="Avu" w:cs="Times New Roman"/>
          <w:color w:val="auto"/>
        </w:rPr>
        <w:t xml:space="preserve">• u praktických stáží sbírá, vyhodnocuje přihlášky a vybírá úspěšné žadatele </w:t>
      </w:r>
    </w:p>
    <w:p w14:paraId="71F0DDD8" w14:textId="77777777" w:rsidR="00456C22" w:rsidRPr="00FF45DC" w:rsidRDefault="00456C22" w:rsidP="00FF45DC">
      <w:pPr>
        <w:pStyle w:val="Default"/>
        <w:jc w:val="both"/>
        <w:rPr>
          <w:rFonts w:ascii="Avu" w:hAnsi="Avu" w:cs="Times New Roman"/>
          <w:color w:val="auto"/>
        </w:rPr>
      </w:pPr>
    </w:p>
    <w:p w14:paraId="407B97B6" w14:textId="527EF2D8" w:rsidR="00456C22" w:rsidRPr="00FF45DC" w:rsidRDefault="00456C22" w:rsidP="00FF45DC">
      <w:pPr>
        <w:pStyle w:val="Default"/>
        <w:jc w:val="both"/>
        <w:rPr>
          <w:rFonts w:ascii="Avu" w:hAnsi="Avu"/>
          <w:color w:val="auto"/>
        </w:rPr>
      </w:pPr>
      <w:r w:rsidRPr="00FF45DC">
        <w:rPr>
          <w:rFonts w:ascii="Avu" w:hAnsi="Avu"/>
          <w:b/>
          <w:bCs/>
          <w:color w:val="auto"/>
        </w:rPr>
        <w:t xml:space="preserve">Koordinátor pro </w:t>
      </w:r>
      <w:proofErr w:type="spellStart"/>
      <w:r w:rsidRPr="00FF45DC">
        <w:rPr>
          <w:rFonts w:ascii="Avu" w:hAnsi="Avu"/>
          <w:b/>
          <w:bCs/>
          <w:color w:val="auto"/>
        </w:rPr>
        <w:t>přij</w:t>
      </w:r>
      <w:r w:rsidR="0023109E">
        <w:rPr>
          <w:rFonts w:ascii="Avu" w:hAnsi="Avu"/>
          <w:b/>
          <w:bCs/>
          <w:color w:val="auto"/>
        </w:rPr>
        <w:t>ezdy</w:t>
      </w:r>
      <w:proofErr w:type="spellEnd"/>
    </w:p>
    <w:p w14:paraId="6077FEDA" w14:textId="77777777" w:rsidR="00456C22" w:rsidRPr="00FF45DC" w:rsidRDefault="00456C22" w:rsidP="00FF45DC">
      <w:pPr>
        <w:pStyle w:val="Default"/>
        <w:jc w:val="both"/>
        <w:rPr>
          <w:rFonts w:ascii="Avu" w:hAnsi="Avu"/>
          <w:color w:val="auto"/>
        </w:rPr>
      </w:pPr>
      <w:r w:rsidRPr="00FF45DC">
        <w:rPr>
          <w:rFonts w:ascii="Avu" w:hAnsi="Avu"/>
          <w:b/>
          <w:bCs/>
          <w:color w:val="auto"/>
        </w:rPr>
        <w:t xml:space="preserve"> </w:t>
      </w:r>
    </w:p>
    <w:p w14:paraId="7678D3F3" w14:textId="77777777" w:rsidR="00456C22" w:rsidRPr="00FF45DC" w:rsidRDefault="00456C22" w:rsidP="00FF45DC">
      <w:pPr>
        <w:pStyle w:val="Default"/>
        <w:spacing w:after="45"/>
        <w:jc w:val="both"/>
        <w:rPr>
          <w:rFonts w:ascii="Avu" w:hAnsi="Avu" w:cs="Times New Roman"/>
          <w:color w:val="auto"/>
        </w:rPr>
      </w:pPr>
      <w:r w:rsidRPr="00FF45DC">
        <w:rPr>
          <w:rFonts w:ascii="Avu" w:hAnsi="Avu" w:cs="Times New Roman"/>
          <w:color w:val="auto"/>
        </w:rPr>
        <w:t xml:space="preserve">• komplexně administruje příjezdy </w:t>
      </w:r>
    </w:p>
    <w:p w14:paraId="1467FA8E" w14:textId="77777777" w:rsidR="00456C22" w:rsidRPr="00FF45DC" w:rsidRDefault="00456C22" w:rsidP="00FF45DC">
      <w:pPr>
        <w:pStyle w:val="Default"/>
        <w:spacing w:after="48"/>
        <w:jc w:val="both"/>
        <w:rPr>
          <w:rFonts w:ascii="Avu" w:hAnsi="Avu"/>
          <w:color w:val="auto"/>
        </w:rPr>
      </w:pPr>
      <w:r w:rsidRPr="00FF45DC">
        <w:rPr>
          <w:rFonts w:ascii="Avu" w:hAnsi="Avu" w:cs="Times New Roman"/>
          <w:color w:val="auto"/>
        </w:rPr>
        <w:t xml:space="preserve">• </w:t>
      </w:r>
      <w:r w:rsidRPr="00FF45DC">
        <w:rPr>
          <w:rFonts w:ascii="Avu" w:hAnsi="Avu"/>
          <w:color w:val="auto"/>
        </w:rPr>
        <w:t xml:space="preserve">připravuje informační materiály a poskytuje informace a podporu zahraničním studujícím před příjezdem na MU </w:t>
      </w:r>
    </w:p>
    <w:p w14:paraId="7403D500" w14:textId="77777777" w:rsidR="00456C22" w:rsidRPr="00FF45DC" w:rsidRDefault="00456C22" w:rsidP="00FF45DC">
      <w:pPr>
        <w:pStyle w:val="Default"/>
        <w:spacing w:after="48"/>
        <w:jc w:val="both"/>
        <w:rPr>
          <w:rFonts w:ascii="Avu" w:hAnsi="Avu"/>
          <w:color w:val="auto"/>
        </w:rPr>
      </w:pPr>
      <w:r w:rsidRPr="00FF45DC">
        <w:rPr>
          <w:rFonts w:ascii="Avu" w:hAnsi="Avu" w:cs="Times New Roman"/>
          <w:color w:val="auto"/>
        </w:rPr>
        <w:t xml:space="preserve">• </w:t>
      </w:r>
      <w:r w:rsidRPr="00FF45DC">
        <w:rPr>
          <w:rFonts w:ascii="Avu" w:hAnsi="Avu"/>
          <w:color w:val="auto"/>
        </w:rPr>
        <w:t xml:space="preserve">eviduje studující v IS </w:t>
      </w:r>
      <w:proofErr w:type="spellStart"/>
      <w:r w:rsidRPr="00FF45DC">
        <w:rPr>
          <w:rFonts w:ascii="Avu" w:hAnsi="Avu"/>
          <w:color w:val="auto"/>
        </w:rPr>
        <w:t>Stag</w:t>
      </w:r>
      <w:proofErr w:type="spellEnd"/>
      <w:r w:rsidRPr="00FF45DC">
        <w:rPr>
          <w:rFonts w:ascii="Avu" w:hAnsi="Avu"/>
          <w:color w:val="auto"/>
        </w:rPr>
        <w:t xml:space="preserve"> po celou dobu studia se všemi náležitostmi </w:t>
      </w:r>
    </w:p>
    <w:p w14:paraId="520F62C6" w14:textId="77777777" w:rsidR="00456C22" w:rsidRPr="00FF45DC" w:rsidRDefault="00456C22" w:rsidP="00FF45DC">
      <w:pPr>
        <w:pStyle w:val="Default"/>
        <w:spacing w:after="48"/>
        <w:jc w:val="both"/>
        <w:rPr>
          <w:rFonts w:ascii="Avu" w:hAnsi="Avu"/>
          <w:color w:val="auto"/>
        </w:rPr>
      </w:pPr>
      <w:r w:rsidRPr="00FF45DC">
        <w:rPr>
          <w:rFonts w:ascii="Avu" w:hAnsi="Avu" w:cs="Times New Roman"/>
          <w:color w:val="auto"/>
        </w:rPr>
        <w:t xml:space="preserve">• </w:t>
      </w:r>
      <w:r w:rsidRPr="00FF45DC">
        <w:rPr>
          <w:rFonts w:ascii="Avu" w:hAnsi="Avu"/>
          <w:color w:val="auto"/>
        </w:rPr>
        <w:t xml:space="preserve">zajišťuje kurzy českého jazyka a další předměty a orientační a volnočasový program </w:t>
      </w:r>
    </w:p>
    <w:p w14:paraId="334D36D9" w14:textId="77777777" w:rsidR="00456C22" w:rsidRPr="00FF45DC" w:rsidRDefault="00456C22" w:rsidP="00FF45DC">
      <w:pPr>
        <w:pStyle w:val="Default"/>
        <w:spacing w:after="48"/>
        <w:jc w:val="both"/>
        <w:rPr>
          <w:rFonts w:ascii="Avu" w:hAnsi="Avu"/>
        </w:rPr>
      </w:pPr>
      <w:r w:rsidRPr="00FF45DC">
        <w:rPr>
          <w:rFonts w:ascii="Avu" w:hAnsi="Avu" w:cs="Times New Roman"/>
          <w:color w:val="auto"/>
        </w:rPr>
        <w:t xml:space="preserve">• </w:t>
      </w:r>
      <w:r w:rsidRPr="00FF45DC">
        <w:rPr>
          <w:rFonts w:ascii="Avu" w:hAnsi="Avu"/>
          <w:color w:val="auto"/>
        </w:rPr>
        <w:t xml:space="preserve">koordinuje </w:t>
      </w:r>
      <w:proofErr w:type="spellStart"/>
      <w:r w:rsidRPr="00FF45DC">
        <w:rPr>
          <w:rFonts w:ascii="Avu" w:hAnsi="Avu"/>
          <w:color w:val="auto"/>
        </w:rPr>
        <w:t>Buddy</w:t>
      </w:r>
      <w:proofErr w:type="spellEnd"/>
      <w:r w:rsidRPr="00FF45DC">
        <w:rPr>
          <w:rFonts w:ascii="Avu" w:hAnsi="Avu"/>
          <w:color w:val="auto"/>
        </w:rPr>
        <w:t xml:space="preserve"> systém AVU a péči o studující</w:t>
      </w:r>
    </w:p>
    <w:p w14:paraId="343DF268" w14:textId="77777777" w:rsidR="00456C22" w:rsidRPr="00FF45DC" w:rsidRDefault="00456C22" w:rsidP="00FF45DC">
      <w:pPr>
        <w:pStyle w:val="Default"/>
        <w:jc w:val="both"/>
        <w:rPr>
          <w:rFonts w:ascii="Avu" w:hAnsi="Avu"/>
        </w:rPr>
      </w:pPr>
    </w:p>
    <w:p w14:paraId="478955E0" w14:textId="77777777" w:rsidR="00456C22" w:rsidRDefault="00456C22" w:rsidP="00FF45DC">
      <w:pPr>
        <w:pStyle w:val="Default"/>
        <w:jc w:val="both"/>
        <w:rPr>
          <w:rFonts w:ascii="Avu" w:hAnsi="Avu"/>
          <w:b/>
          <w:bCs/>
        </w:rPr>
      </w:pPr>
      <w:r w:rsidRPr="00FF45DC">
        <w:rPr>
          <w:rFonts w:ascii="Avu" w:hAnsi="Avu"/>
          <w:b/>
          <w:bCs/>
        </w:rPr>
        <w:t>Koordinátor pro vyjíždějící učitele/ neakademické pracovníky</w:t>
      </w:r>
    </w:p>
    <w:p w14:paraId="247EF7FD" w14:textId="77777777" w:rsidR="004A4D23" w:rsidRPr="00FF45DC" w:rsidRDefault="004A4D23" w:rsidP="00FF45DC">
      <w:pPr>
        <w:pStyle w:val="Default"/>
        <w:jc w:val="both"/>
        <w:rPr>
          <w:rFonts w:ascii="Avu" w:hAnsi="Avu"/>
        </w:rPr>
      </w:pPr>
    </w:p>
    <w:p w14:paraId="7AB040E6" w14:textId="77777777" w:rsidR="00456C22" w:rsidRPr="00FF45DC" w:rsidRDefault="00456C22" w:rsidP="00FF45DC">
      <w:pPr>
        <w:pStyle w:val="Default"/>
        <w:spacing w:after="48"/>
        <w:jc w:val="both"/>
        <w:rPr>
          <w:rFonts w:ascii="Avu" w:hAnsi="Avu" w:cs="Times New Roman"/>
        </w:rPr>
      </w:pPr>
      <w:r w:rsidRPr="00FF45DC">
        <w:rPr>
          <w:rFonts w:ascii="Avu" w:hAnsi="Avu" w:cs="Times New Roman"/>
        </w:rPr>
        <w:t xml:space="preserve">• administruje výjezdy </w:t>
      </w:r>
    </w:p>
    <w:p w14:paraId="56B69F2E" w14:textId="77777777" w:rsidR="00456C22" w:rsidRPr="00FF45DC" w:rsidRDefault="00456C22" w:rsidP="00FF45DC">
      <w:pPr>
        <w:pStyle w:val="Default"/>
        <w:spacing w:after="48"/>
        <w:jc w:val="both"/>
        <w:rPr>
          <w:rFonts w:ascii="Avu" w:hAnsi="Avu"/>
        </w:rPr>
      </w:pPr>
      <w:r w:rsidRPr="00FF45DC">
        <w:rPr>
          <w:rFonts w:ascii="Avu" w:hAnsi="Avu" w:cs="Times New Roman"/>
        </w:rPr>
        <w:t xml:space="preserve">• </w:t>
      </w:r>
      <w:r w:rsidRPr="00FF45DC">
        <w:rPr>
          <w:rFonts w:ascii="Avu" w:hAnsi="Avu"/>
        </w:rPr>
        <w:t xml:space="preserve">potvrzuje maximální výši grantu vyučujícímu a pověřené osobě na ekonomickém oddělení příslušné fakulty </w:t>
      </w:r>
    </w:p>
    <w:p w14:paraId="370589A5" w14:textId="77777777" w:rsidR="00456C22" w:rsidRPr="00FF45DC" w:rsidRDefault="00456C22" w:rsidP="00FF45DC">
      <w:pPr>
        <w:pStyle w:val="Default"/>
        <w:spacing w:after="48"/>
        <w:jc w:val="both"/>
        <w:rPr>
          <w:rFonts w:ascii="Avu" w:hAnsi="Avu" w:cs="Times New Roman"/>
        </w:rPr>
      </w:pPr>
      <w:r w:rsidRPr="00FF45DC">
        <w:rPr>
          <w:rFonts w:ascii="Avu" w:hAnsi="Avu" w:cs="Times New Roman"/>
        </w:rPr>
        <w:t xml:space="preserve">• zodpovídá za kontrolu dokladů po návratu </w:t>
      </w:r>
    </w:p>
    <w:p w14:paraId="6A7E41ED" w14:textId="77777777" w:rsidR="00456C22" w:rsidRPr="00FF45DC" w:rsidRDefault="00456C22" w:rsidP="00FF45DC">
      <w:pPr>
        <w:pStyle w:val="Default"/>
        <w:spacing w:after="48"/>
        <w:jc w:val="both"/>
        <w:rPr>
          <w:rFonts w:ascii="Avu" w:hAnsi="Avu"/>
        </w:rPr>
      </w:pPr>
      <w:r w:rsidRPr="00FF45DC">
        <w:rPr>
          <w:rFonts w:ascii="Avu" w:hAnsi="Avu" w:cs="Times New Roman"/>
        </w:rPr>
        <w:t xml:space="preserve">• </w:t>
      </w:r>
      <w:r w:rsidRPr="00FF45DC">
        <w:rPr>
          <w:rFonts w:ascii="Avu" w:hAnsi="Avu"/>
        </w:rPr>
        <w:t xml:space="preserve">kontroluje cestovní příkazy a výši skutečně vynaložených nákladů </w:t>
      </w:r>
    </w:p>
    <w:p w14:paraId="08B409C7" w14:textId="77777777" w:rsidR="00456C22" w:rsidRDefault="00456C22" w:rsidP="00FF45DC">
      <w:pPr>
        <w:jc w:val="both"/>
        <w:rPr>
          <w:rFonts w:ascii="Avu" w:hAnsi="Avu"/>
          <w:sz w:val="24"/>
          <w:szCs w:val="24"/>
        </w:rPr>
      </w:pPr>
      <w:r w:rsidRPr="00FF45DC">
        <w:rPr>
          <w:rFonts w:ascii="Avu" w:hAnsi="Avu" w:cs="Times New Roman"/>
          <w:sz w:val="24"/>
          <w:szCs w:val="24"/>
        </w:rPr>
        <w:t xml:space="preserve">• </w:t>
      </w:r>
      <w:r w:rsidRPr="00FF45DC">
        <w:rPr>
          <w:rFonts w:ascii="Avu" w:hAnsi="Avu"/>
          <w:sz w:val="24"/>
          <w:szCs w:val="24"/>
        </w:rPr>
        <w:t>zpracovává data k závěrečným zprávám a auditu</w:t>
      </w:r>
    </w:p>
    <w:p w14:paraId="32ED8465" w14:textId="1E2C8168" w:rsidR="00686181" w:rsidRDefault="00686181" w:rsidP="00686181">
      <w:pPr>
        <w:pStyle w:val="Default"/>
        <w:jc w:val="both"/>
        <w:rPr>
          <w:rFonts w:ascii="Avu" w:hAnsi="Avu"/>
          <w:b/>
          <w:bCs/>
        </w:rPr>
      </w:pPr>
      <w:r w:rsidRPr="00FF45DC">
        <w:rPr>
          <w:rFonts w:ascii="Avu" w:hAnsi="Avu"/>
          <w:b/>
          <w:bCs/>
        </w:rPr>
        <w:t xml:space="preserve">Koordinátor pro </w:t>
      </w:r>
      <w:r>
        <w:rPr>
          <w:rFonts w:ascii="Avu" w:hAnsi="Avu"/>
          <w:b/>
          <w:bCs/>
        </w:rPr>
        <w:t>při</w:t>
      </w:r>
      <w:r w:rsidRPr="00FF45DC">
        <w:rPr>
          <w:rFonts w:ascii="Avu" w:hAnsi="Avu"/>
          <w:b/>
          <w:bCs/>
        </w:rPr>
        <w:t>jíždějící učitele/ neakademické pracovníky</w:t>
      </w:r>
    </w:p>
    <w:p w14:paraId="2C6D31A6" w14:textId="77777777" w:rsidR="0032403D" w:rsidRDefault="0032403D" w:rsidP="00686181">
      <w:pPr>
        <w:pStyle w:val="Default"/>
        <w:jc w:val="both"/>
        <w:rPr>
          <w:rFonts w:ascii="Avu" w:hAnsi="Avu"/>
          <w:b/>
          <w:bCs/>
        </w:rPr>
      </w:pPr>
    </w:p>
    <w:p w14:paraId="3135CD55" w14:textId="6BAB8F3B" w:rsidR="004A4D23" w:rsidRPr="0032403D" w:rsidRDefault="0032403D" w:rsidP="0032403D">
      <w:pPr>
        <w:pStyle w:val="Default"/>
        <w:spacing w:after="48"/>
        <w:jc w:val="both"/>
        <w:rPr>
          <w:rFonts w:ascii="Avu" w:hAnsi="Avu" w:cs="Times New Roman"/>
        </w:rPr>
      </w:pPr>
      <w:r w:rsidRPr="0032403D">
        <w:rPr>
          <w:rFonts w:ascii="Avu" w:hAnsi="Avu" w:cs="Times New Roman"/>
        </w:rPr>
        <w:t>komplexně administruje</w:t>
      </w:r>
      <w:r>
        <w:rPr>
          <w:rFonts w:ascii="Avu" w:hAnsi="Avu" w:cs="Times New Roman"/>
        </w:rPr>
        <w:t xml:space="preserve"> a eviduje</w:t>
      </w:r>
    </w:p>
    <w:p w14:paraId="1BD33014" w14:textId="77777777" w:rsidR="0032403D" w:rsidRPr="00FF45DC" w:rsidRDefault="0032403D" w:rsidP="00FF45DC">
      <w:pPr>
        <w:jc w:val="both"/>
        <w:rPr>
          <w:rFonts w:ascii="Avu" w:hAnsi="Avu"/>
          <w:sz w:val="24"/>
          <w:szCs w:val="24"/>
        </w:rPr>
      </w:pPr>
    </w:p>
    <w:p w14:paraId="3A7C6D17" w14:textId="77777777" w:rsidR="00200F16" w:rsidRPr="004A4D23" w:rsidRDefault="00794754" w:rsidP="00FF45DC">
      <w:pPr>
        <w:pStyle w:val="Default"/>
        <w:jc w:val="both"/>
        <w:rPr>
          <w:rFonts w:ascii="Avu" w:hAnsi="Avu"/>
          <w:b/>
          <w:bCs/>
          <w:color w:val="auto"/>
        </w:rPr>
      </w:pPr>
      <w:r w:rsidRPr="004A4D23">
        <w:rPr>
          <w:rFonts w:ascii="Avu" w:hAnsi="Avu"/>
          <w:b/>
          <w:bCs/>
          <w:color w:val="auto"/>
        </w:rPr>
        <w:t>Zahraniční koordinátoři KTDU/ technologické/ praktické výuky</w:t>
      </w:r>
    </w:p>
    <w:p w14:paraId="72E069F5" w14:textId="77777777" w:rsidR="00200F16" w:rsidRPr="00FF45DC" w:rsidRDefault="00200F16" w:rsidP="00FF45DC">
      <w:pPr>
        <w:pStyle w:val="Default"/>
        <w:jc w:val="both"/>
        <w:rPr>
          <w:rFonts w:ascii="Avu" w:hAnsi="Avu"/>
          <w:color w:val="auto"/>
        </w:rPr>
      </w:pPr>
    </w:p>
    <w:p w14:paraId="3EEDA9AA" w14:textId="77EF011C" w:rsidR="00456C22" w:rsidRPr="00FF45DC" w:rsidRDefault="00456C22" w:rsidP="00FF45DC">
      <w:pPr>
        <w:pStyle w:val="Default"/>
        <w:spacing w:after="87"/>
        <w:jc w:val="both"/>
        <w:rPr>
          <w:rFonts w:ascii="Avu" w:hAnsi="Avu"/>
          <w:color w:val="auto"/>
        </w:rPr>
      </w:pPr>
      <w:r w:rsidRPr="00FF45DC">
        <w:rPr>
          <w:rFonts w:ascii="Avu" w:hAnsi="Avu" w:cs="Times New Roman"/>
          <w:color w:val="auto"/>
        </w:rPr>
        <w:t>Koordinátor</w:t>
      </w:r>
      <w:r w:rsidRPr="00FF45DC">
        <w:rPr>
          <w:rFonts w:ascii="Avu" w:hAnsi="Avu"/>
          <w:color w:val="auto"/>
        </w:rPr>
        <w:t xml:space="preserve"> je akademickým garantem výjezdu studenta MU do zahraničí, tj. je pro studenta garantem schvalujícím studijní plán před výjezdem (Learning </w:t>
      </w:r>
      <w:proofErr w:type="spellStart"/>
      <w:r w:rsidRPr="00FF45DC">
        <w:rPr>
          <w:rFonts w:ascii="Avu" w:hAnsi="Avu"/>
          <w:color w:val="auto"/>
        </w:rPr>
        <w:t>Agreement</w:t>
      </w:r>
      <w:proofErr w:type="spellEnd"/>
      <w:r w:rsidRPr="00FF45DC">
        <w:rPr>
          <w:rFonts w:ascii="Avu" w:hAnsi="Avu"/>
          <w:color w:val="auto"/>
        </w:rPr>
        <w:t xml:space="preserve"> v IS </w:t>
      </w:r>
      <w:proofErr w:type="spellStart"/>
      <w:r w:rsidRPr="00FF45DC">
        <w:rPr>
          <w:rFonts w:ascii="Avu" w:hAnsi="Avu"/>
          <w:color w:val="auto"/>
        </w:rPr>
        <w:t>Stag</w:t>
      </w:r>
      <w:proofErr w:type="spellEnd"/>
      <w:r w:rsidRPr="00FF45DC">
        <w:rPr>
          <w:rFonts w:ascii="Avu" w:hAnsi="Avu"/>
          <w:color w:val="auto"/>
        </w:rPr>
        <w:t>)</w:t>
      </w:r>
      <w:r w:rsidR="00B763CF" w:rsidRPr="00FF45DC">
        <w:rPr>
          <w:rFonts w:ascii="Avu" w:hAnsi="Avu"/>
          <w:color w:val="auto"/>
        </w:rPr>
        <w:t>.</w:t>
      </w:r>
      <w:r w:rsidRPr="00FF45DC">
        <w:rPr>
          <w:rFonts w:ascii="Avu" w:hAnsi="Avu"/>
          <w:color w:val="auto"/>
        </w:rPr>
        <w:t xml:space="preserve"> </w:t>
      </w:r>
      <w:r w:rsidR="00B763CF" w:rsidRPr="00FF45DC">
        <w:rPr>
          <w:rFonts w:ascii="Avu" w:hAnsi="Avu"/>
          <w:color w:val="auto"/>
        </w:rPr>
        <w:t>P</w:t>
      </w:r>
      <w:r w:rsidRPr="00FF45DC">
        <w:rPr>
          <w:rFonts w:ascii="Avu" w:hAnsi="Avu"/>
          <w:color w:val="auto"/>
        </w:rPr>
        <w:t>o návratu studenta ze zahraničního pobytu uznává předměty za asistence koordinátora pro vyjíždějící studující</w:t>
      </w:r>
      <w:r w:rsidR="00E958D7" w:rsidRPr="00FF45DC">
        <w:rPr>
          <w:rFonts w:ascii="Avu" w:hAnsi="Avu"/>
          <w:color w:val="auto"/>
        </w:rPr>
        <w:t xml:space="preserve"> na základě dokumentace ze zahraniční školy</w:t>
      </w:r>
      <w:r w:rsidRPr="00FF45DC">
        <w:rPr>
          <w:rFonts w:ascii="Avu" w:hAnsi="Avu"/>
          <w:color w:val="auto"/>
        </w:rPr>
        <w:t>.</w:t>
      </w:r>
    </w:p>
    <w:p w14:paraId="3E92AA83" w14:textId="77777777" w:rsidR="00456C22" w:rsidRPr="00FF45DC" w:rsidRDefault="00456C22" w:rsidP="00FF45DC">
      <w:pPr>
        <w:pStyle w:val="Default"/>
        <w:spacing w:after="87"/>
        <w:jc w:val="both"/>
        <w:rPr>
          <w:rFonts w:ascii="Avu" w:hAnsi="Avu"/>
          <w:color w:val="auto"/>
        </w:rPr>
      </w:pPr>
    </w:p>
    <w:p w14:paraId="1BA42F92" w14:textId="77777777" w:rsidR="00456C22" w:rsidRPr="00FF45DC" w:rsidRDefault="00456C22" w:rsidP="00FF45DC">
      <w:pPr>
        <w:pStyle w:val="Default"/>
        <w:jc w:val="both"/>
        <w:rPr>
          <w:rFonts w:ascii="Avu" w:hAnsi="Avu"/>
          <w:b/>
          <w:bCs/>
          <w:color w:val="auto"/>
        </w:rPr>
      </w:pPr>
      <w:r w:rsidRPr="00FF45DC">
        <w:rPr>
          <w:rFonts w:ascii="Avu" w:hAnsi="Avu"/>
          <w:b/>
          <w:bCs/>
          <w:color w:val="auto"/>
        </w:rPr>
        <w:t>Vedení ateliéru</w:t>
      </w:r>
    </w:p>
    <w:p w14:paraId="04C1AE90" w14:textId="77777777" w:rsidR="00456C22" w:rsidRPr="00FF45DC" w:rsidRDefault="00456C22" w:rsidP="00FF45DC">
      <w:pPr>
        <w:pStyle w:val="Default"/>
        <w:jc w:val="both"/>
        <w:rPr>
          <w:rFonts w:ascii="Avu" w:hAnsi="Avu"/>
          <w:color w:val="auto"/>
        </w:rPr>
      </w:pPr>
    </w:p>
    <w:p w14:paraId="15527879" w14:textId="6E1E27D6" w:rsidR="00456C22" w:rsidRPr="00FF45DC" w:rsidRDefault="00456C22" w:rsidP="00FF45DC">
      <w:pPr>
        <w:pStyle w:val="Default"/>
        <w:spacing w:after="87"/>
        <w:jc w:val="both"/>
        <w:rPr>
          <w:rFonts w:ascii="Avu" w:hAnsi="Avu"/>
          <w:color w:val="auto"/>
        </w:rPr>
      </w:pPr>
      <w:r w:rsidRPr="00FF45DC">
        <w:rPr>
          <w:rFonts w:ascii="Avu" w:hAnsi="Avu"/>
          <w:color w:val="auto"/>
        </w:rPr>
        <w:t xml:space="preserve"> Na vedení ateliéru se studující obrací s konzultací nad akademickým záměrem pobytu. Vedení ateliéru schvaluje žádost o zahraniční pobyt</w:t>
      </w:r>
      <w:r w:rsidR="008E2B3C" w:rsidRPr="00FF45DC">
        <w:rPr>
          <w:rFonts w:ascii="Avu" w:hAnsi="Avu"/>
          <w:color w:val="auto"/>
        </w:rPr>
        <w:t xml:space="preserve">. Po ukončení zahraničního pobytu </w:t>
      </w:r>
      <w:r w:rsidR="00455427" w:rsidRPr="00FF45DC">
        <w:rPr>
          <w:rFonts w:ascii="Avu" w:hAnsi="Avu"/>
          <w:color w:val="auto"/>
        </w:rPr>
        <w:t>ateliér</w:t>
      </w:r>
      <w:r w:rsidR="001B041B" w:rsidRPr="00FF45DC">
        <w:rPr>
          <w:rFonts w:ascii="Avu" w:hAnsi="Avu"/>
          <w:color w:val="auto"/>
        </w:rPr>
        <w:t xml:space="preserve"> </w:t>
      </w:r>
      <w:r w:rsidR="000F07D2" w:rsidRPr="00FF45DC">
        <w:rPr>
          <w:rFonts w:ascii="Avu" w:hAnsi="Avu"/>
          <w:color w:val="auto"/>
        </w:rPr>
        <w:t>předkládá</w:t>
      </w:r>
      <w:r w:rsidR="001B041B" w:rsidRPr="00FF45DC">
        <w:rPr>
          <w:rFonts w:ascii="Avu" w:hAnsi="Avu"/>
          <w:color w:val="auto"/>
        </w:rPr>
        <w:t xml:space="preserve"> studující </w:t>
      </w:r>
      <w:r w:rsidR="00B90E97">
        <w:rPr>
          <w:rFonts w:ascii="Avu" w:hAnsi="Avu"/>
          <w:color w:val="auto"/>
        </w:rPr>
        <w:t>k</w:t>
      </w:r>
      <w:r w:rsidR="00060699" w:rsidRPr="00FF45DC">
        <w:rPr>
          <w:rFonts w:ascii="Avu" w:hAnsi="Avu" w:cs="Segoe UI"/>
          <w:color w:val="333333"/>
          <w:shd w:val="clear" w:color="auto" w:fill="FFFFFF"/>
        </w:rPr>
        <w:t>rátkou zprávu s popisem a fotodokumentací vytvořených prací předkládá studující vedoucímu nebo vedoucí ateliéru a nahrává k</w:t>
      </w:r>
      <w:r w:rsidR="00060699" w:rsidRPr="00FF45DC">
        <w:rPr>
          <w:rFonts w:ascii="Times New Roman" w:hAnsi="Times New Roman" w:cs="Times New Roman"/>
          <w:color w:val="333333"/>
          <w:shd w:val="clear" w:color="auto" w:fill="FFFFFF"/>
        </w:rPr>
        <w:t> </w:t>
      </w:r>
      <w:r w:rsidR="00060699" w:rsidRPr="00FF45DC">
        <w:rPr>
          <w:rFonts w:ascii="Avu" w:hAnsi="Avu" w:cs="Segoe UI"/>
          <w:color w:val="333333"/>
          <w:shd w:val="clear" w:color="auto" w:fill="FFFFFF"/>
        </w:rPr>
        <w:t>dokument</w:t>
      </w:r>
      <w:r w:rsidR="00060699" w:rsidRPr="00FF45DC">
        <w:rPr>
          <w:rFonts w:ascii="Avu" w:hAnsi="Avu" w:cs="Avu"/>
          <w:color w:val="333333"/>
          <w:shd w:val="clear" w:color="auto" w:fill="FFFFFF"/>
        </w:rPr>
        <w:t>ů</w:t>
      </w:r>
      <w:r w:rsidR="00060699" w:rsidRPr="00FF45DC">
        <w:rPr>
          <w:rFonts w:ascii="Avu" w:hAnsi="Avu" w:cs="Segoe UI"/>
          <w:color w:val="333333"/>
          <w:shd w:val="clear" w:color="auto" w:fill="FFFFFF"/>
        </w:rPr>
        <w:t>m odevzd</w:t>
      </w:r>
      <w:r w:rsidR="00060699" w:rsidRPr="00FF45DC">
        <w:rPr>
          <w:rFonts w:ascii="Avu" w:hAnsi="Avu" w:cs="Avu"/>
          <w:color w:val="333333"/>
          <w:shd w:val="clear" w:color="auto" w:fill="FFFFFF"/>
        </w:rPr>
        <w:t>á</w:t>
      </w:r>
      <w:r w:rsidR="00060699" w:rsidRPr="00FF45DC">
        <w:rPr>
          <w:rFonts w:ascii="Avu" w:hAnsi="Avu" w:cs="Segoe UI"/>
          <w:color w:val="333333"/>
          <w:shd w:val="clear" w:color="auto" w:fill="FFFFFF"/>
        </w:rPr>
        <w:t>van</w:t>
      </w:r>
      <w:r w:rsidR="00060699" w:rsidRPr="00FF45DC">
        <w:rPr>
          <w:rFonts w:ascii="Avu" w:hAnsi="Avu" w:cs="Avu"/>
          <w:color w:val="333333"/>
          <w:shd w:val="clear" w:color="auto" w:fill="FFFFFF"/>
        </w:rPr>
        <w:t>ý</w:t>
      </w:r>
      <w:r w:rsidR="00060699" w:rsidRPr="00FF45DC">
        <w:rPr>
          <w:rFonts w:ascii="Avu" w:hAnsi="Avu" w:cs="Segoe UI"/>
          <w:color w:val="333333"/>
          <w:shd w:val="clear" w:color="auto" w:fill="FFFFFF"/>
        </w:rPr>
        <w:t>m v</w:t>
      </w:r>
      <w:r w:rsidR="00060699" w:rsidRPr="00FF45DC">
        <w:rPr>
          <w:rFonts w:ascii="Times New Roman" w:hAnsi="Times New Roman" w:cs="Times New Roman"/>
          <w:color w:val="333333"/>
          <w:shd w:val="clear" w:color="auto" w:fill="FFFFFF"/>
        </w:rPr>
        <w:t> </w:t>
      </w:r>
      <w:r w:rsidR="00060699" w:rsidRPr="00FF45DC">
        <w:rPr>
          <w:rFonts w:ascii="Avu" w:hAnsi="Avu" w:cs="Segoe UI"/>
          <w:color w:val="333333"/>
          <w:shd w:val="clear" w:color="auto" w:fill="FFFFFF"/>
        </w:rPr>
        <w:t>r</w:t>
      </w:r>
      <w:r w:rsidR="00060699" w:rsidRPr="00FF45DC">
        <w:rPr>
          <w:rFonts w:ascii="Avu" w:hAnsi="Avu" w:cs="Avu"/>
          <w:color w:val="333333"/>
          <w:shd w:val="clear" w:color="auto" w:fill="FFFFFF"/>
        </w:rPr>
        <w:t>á</w:t>
      </w:r>
      <w:r w:rsidR="00060699" w:rsidRPr="00FF45DC">
        <w:rPr>
          <w:rFonts w:ascii="Avu" w:hAnsi="Avu" w:cs="Segoe UI"/>
          <w:color w:val="333333"/>
          <w:shd w:val="clear" w:color="auto" w:fill="FFFFFF"/>
        </w:rPr>
        <w:t>mci zahrani</w:t>
      </w:r>
      <w:r w:rsidR="00060699" w:rsidRPr="00FF45DC">
        <w:rPr>
          <w:rFonts w:ascii="Avu" w:hAnsi="Avu" w:cs="Avu"/>
          <w:color w:val="333333"/>
          <w:shd w:val="clear" w:color="auto" w:fill="FFFFFF"/>
        </w:rPr>
        <w:t>č</w:t>
      </w:r>
      <w:r w:rsidR="00060699" w:rsidRPr="00FF45DC">
        <w:rPr>
          <w:rFonts w:ascii="Avu" w:hAnsi="Avu" w:cs="Segoe UI"/>
          <w:color w:val="333333"/>
          <w:shd w:val="clear" w:color="auto" w:fill="FFFFFF"/>
        </w:rPr>
        <w:t>n</w:t>
      </w:r>
      <w:r w:rsidR="00060699" w:rsidRPr="00FF45DC">
        <w:rPr>
          <w:rFonts w:ascii="Avu" w:hAnsi="Avu" w:cs="Avu"/>
          <w:color w:val="333333"/>
          <w:shd w:val="clear" w:color="auto" w:fill="FFFFFF"/>
        </w:rPr>
        <w:t>í</w:t>
      </w:r>
      <w:r w:rsidR="00060699" w:rsidRPr="00FF45DC">
        <w:rPr>
          <w:rFonts w:ascii="Avu" w:hAnsi="Avu" w:cs="Segoe UI"/>
          <w:color w:val="333333"/>
          <w:shd w:val="clear" w:color="auto" w:fill="FFFFFF"/>
        </w:rPr>
        <w:t xml:space="preserve"> st</w:t>
      </w:r>
      <w:r w:rsidR="00060699" w:rsidRPr="00FF45DC">
        <w:rPr>
          <w:rFonts w:ascii="Avu" w:hAnsi="Avu" w:cs="Avu"/>
          <w:color w:val="333333"/>
          <w:shd w:val="clear" w:color="auto" w:fill="FFFFFF"/>
        </w:rPr>
        <w:t>áž</w:t>
      </w:r>
      <w:r w:rsidR="00060699" w:rsidRPr="00FF45DC">
        <w:rPr>
          <w:rFonts w:ascii="Avu" w:hAnsi="Avu" w:cs="Segoe UI"/>
          <w:color w:val="333333"/>
          <w:shd w:val="clear" w:color="auto" w:fill="FFFFFF"/>
        </w:rPr>
        <w:t>e do IS/STAG k evidenci v</w:t>
      </w:r>
      <w:r w:rsidR="00060699" w:rsidRPr="00FF45DC">
        <w:rPr>
          <w:rFonts w:ascii="Avu" w:hAnsi="Avu" w:cs="Avu"/>
          <w:color w:val="333333"/>
          <w:shd w:val="clear" w:color="auto" w:fill="FFFFFF"/>
        </w:rPr>
        <w:t>ý</w:t>
      </w:r>
      <w:r w:rsidR="00060699" w:rsidRPr="00FF45DC">
        <w:rPr>
          <w:rFonts w:ascii="Avu" w:hAnsi="Avu" w:cs="Segoe UI"/>
          <w:color w:val="333333"/>
          <w:shd w:val="clear" w:color="auto" w:fill="FFFFFF"/>
        </w:rPr>
        <w:t>jezdu do zahrani</w:t>
      </w:r>
      <w:r w:rsidR="00060699" w:rsidRPr="00FF45DC">
        <w:rPr>
          <w:rFonts w:ascii="Avu" w:hAnsi="Avu" w:cs="Avu"/>
          <w:color w:val="333333"/>
          <w:shd w:val="clear" w:color="auto" w:fill="FFFFFF"/>
        </w:rPr>
        <w:t>čí</w:t>
      </w:r>
      <w:r w:rsidR="00060699" w:rsidRPr="00FF45DC">
        <w:rPr>
          <w:rFonts w:ascii="Avu" w:hAnsi="Avu" w:cs="Segoe UI"/>
          <w:color w:val="333333"/>
          <w:shd w:val="clear" w:color="auto" w:fill="FFFFFF"/>
        </w:rPr>
        <w:t>.</w:t>
      </w:r>
    </w:p>
    <w:p w14:paraId="17E4693D" w14:textId="77777777" w:rsidR="00456C22" w:rsidRPr="00FF45DC" w:rsidRDefault="00456C22" w:rsidP="00FF45DC">
      <w:pPr>
        <w:pStyle w:val="Default"/>
        <w:spacing w:after="107"/>
        <w:jc w:val="both"/>
        <w:rPr>
          <w:rFonts w:ascii="Avu" w:hAnsi="Avu"/>
          <w:color w:val="auto"/>
        </w:rPr>
      </w:pPr>
    </w:p>
    <w:p w14:paraId="45CFB7B2" w14:textId="5FC0078B" w:rsidR="00456C22" w:rsidRDefault="00364DDC" w:rsidP="00FF45DC">
      <w:pPr>
        <w:pStyle w:val="Default"/>
        <w:jc w:val="both"/>
        <w:rPr>
          <w:rFonts w:ascii="Avu" w:hAnsi="Avu"/>
          <w:b/>
          <w:bCs/>
          <w:color w:val="auto"/>
        </w:rPr>
      </w:pPr>
      <w:r w:rsidRPr="00FF45DC">
        <w:rPr>
          <w:rFonts w:ascii="Avu" w:hAnsi="Avu"/>
          <w:b/>
          <w:bCs/>
          <w:color w:val="auto"/>
        </w:rPr>
        <w:t>D</w:t>
      </w:r>
      <w:r w:rsidR="00456C22" w:rsidRPr="00FF45DC">
        <w:rPr>
          <w:rFonts w:ascii="Avu" w:hAnsi="Avu"/>
          <w:b/>
          <w:bCs/>
          <w:color w:val="auto"/>
        </w:rPr>
        <w:t xml:space="preserve">okumenty </w:t>
      </w:r>
    </w:p>
    <w:p w14:paraId="7E4877C9" w14:textId="77777777" w:rsidR="00FF45DC" w:rsidRPr="00FF45DC" w:rsidRDefault="00FF45DC" w:rsidP="00FF45DC">
      <w:pPr>
        <w:pStyle w:val="Default"/>
        <w:jc w:val="both"/>
        <w:rPr>
          <w:rFonts w:ascii="Avu" w:hAnsi="Avu"/>
          <w:b/>
          <w:bCs/>
          <w:color w:val="auto"/>
        </w:rPr>
      </w:pPr>
    </w:p>
    <w:p w14:paraId="23569BB1" w14:textId="65CAE215" w:rsidR="00364DDC" w:rsidRPr="00FF45DC" w:rsidRDefault="00364DDC" w:rsidP="00FF45DC">
      <w:pPr>
        <w:pStyle w:val="Default"/>
        <w:jc w:val="both"/>
        <w:rPr>
          <w:rFonts w:ascii="Avu" w:hAnsi="Avu"/>
          <w:color w:val="auto"/>
        </w:rPr>
      </w:pPr>
      <w:r w:rsidRPr="00FF45DC">
        <w:rPr>
          <w:rFonts w:ascii="Avu" w:hAnsi="Avu"/>
          <w:color w:val="auto"/>
        </w:rPr>
        <w:t>Studijní a zkušební řád AVU</w:t>
      </w:r>
    </w:p>
    <w:p w14:paraId="2782AD81" w14:textId="08EB5766" w:rsidR="00364DDC" w:rsidRPr="00FF45DC" w:rsidRDefault="00364DDC" w:rsidP="00FF45DC">
      <w:pPr>
        <w:pStyle w:val="Default"/>
        <w:jc w:val="both"/>
        <w:rPr>
          <w:rFonts w:ascii="Avu" w:hAnsi="Avu"/>
          <w:color w:val="auto"/>
        </w:rPr>
      </w:pPr>
      <w:r w:rsidRPr="00FF45DC">
        <w:rPr>
          <w:rFonts w:ascii="Avu" w:hAnsi="Avu"/>
          <w:color w:val="auto"/>
        </w:rPr>
        <w:t>Pravidla stážování na AVU</w:t>
      </w:r>
    </w:p>
    <w:p w14:paraId="4226AB91" w14:textId="742AAE70" w:rsidR="00364DDC" w:rsidRPr="00FF45DC" w:rsidRDefault="004B7DBF" w:rsidP="00FF45DC">
      <w:pPr>
        <w:pStyle w:val="Default"/>
        <w:jc w:val="both"/>
        <w:rPr>
          <w:rFonts w:ascii="Avu" w:hAnsi="Avu"/>
          <w:color w:val="auto"/>
        </w:rPr>
      </w:pPr>
      <w:r w:rsidRPr="00FF45DC">
        <w:rPr>
          <w:rFonts w:ascii="Avu" w:hAnsi="Avu"/>
          <w:color w:val="auto"/>
        </w:rPr>
        <w:t xml:space="preserve">Charta studenta </w:t>
      </w:r>
      <w:r w:rsidR="00071EF6" w:rsidRPr="00FF45DC">
        <w:rPr>
          <w:rFonts w:ascii="Avu" w:hAnsi="Avu"/>
          <w:color w:val="auto"/>
        </w:rPr>
        <w:t>Erasmus+</w:t>
      </w:r>
    </w:p>
    <w:p w14:paraId="6A7B44A4" w14:textId="1C5B5675" w:rsidR="00071EF6" w:rsidRPr="00FF45DC" w:rsidRDefault="00823235" w:rsidP="00FF45DC">
      <w:pPr>
        <w:pStyle w:val="Default"/>
        <w:jc w:val="both"/>
        <w:rPr>
          <w:rFonts w:ascii="Avu" w:hAnsi="Avu"/>
          <w:color w:val="auto"/>
        </w:rPr>
      </w:pPr>
      <w:r w:rsidRPr="00FF45DC">
        <w:rPr>
          <w:rFonts w:ascii="Avu" w:hAnsi="Avu"/>
          <w:color w:val="auto"/>
        </w:rPr>
        <w:t xml:space="preserve">Erasmus </w:t>
      </w:r>
      <w:proofErr w:type="spellStart"/>
      <w:r w:rsidRPr="00FF45DC">
        <w:rPr>
          <w:rFonts w:ascii="Avu" w:hAnsi="Avu"/>
          <w:color w:val="auto"/>
        </w:rPr>
        <w:t>Policy</w:t>
      </w:r>
      <w:proofErr w:type="spellEnd"/>
      <w:r w:rsidRPr="00FF45DC">
        <w:rPr>
          <w:rFonts w:ascii="Avu" w:hAnsi="Avu"/>
          <w:color w:val="auto"/>
        </w:rPr>
        <w:t xml:space="preserve"> </w:t>
      </w:r>
      <w:proofErr w:type="spellStart"/>
      <w:r w:rsidRPr="00FF45DC">
        <w:rPr>
          <w:rFonts w:ascii="Avu" w:hAnsi="Avu"/>
          <w:color w:val="auto"/>
        </w:rPr>
        <w:t>Statement</w:t>
      </w:r>
      <w:proofErr w:type="spellEnd"/>
    </w:p>
    <w:p w14:paraId="17F86B99" w14:textId="77777777" w:rsidR="001721B6" w:rsidRPr="00FF45DC" w:rsidRDefault="00823235" w:rsidP="00FF45DC">
      <w:pPr>
        <w:pStyle w:val="Default"/>
        <w:jc w:val="both"/>
        <w:rPr>
          <w:rFonts w:ascii="Avu" w:hAnsi="Avu"/>
          <w:color w:val="auto"/>
        </w:rPr>
      </w:pPr>
      <w:r w:rsidRPr="00FF45DC">
        <w:rPr>
          <w:rFonts w:ascii="Avu" w:hAnsi="Avu"/>
          <w:color w:val="auto"/>
        </w:rPr>
        <w:t xml:space="preserve">Erasmus Charter </w:t>
      </w:r>
      <w:proofErr w:type="spellStart"/>
      <w:r w:rsidRPr="00FF45DC">
        <w:rPr>
          <w:rFonts w:ascii="Avu" w:hAnsi="Avu"/>
          <w:color w:val="auto"/>
        </w:rPr>
        <w:t>for</w:t>
      </w:r>
      <w:proofErr w:type="spellEnd"/>
      <w:r w:rsidRPr="00FF45DC">
        <w:rPr>
          <w:rFonts w:ascii="Avu" w:hAnsi="Avu"/>
          <w:color w:val="auto"/>
        </w:rPr>
        <w:t xml:space="preserve"> </w:t>
      </w:r>
      <w:proofErr w:type="spellStart"/>
      <w:r w:rsidRPr="00FF45DC">
        <w:rPr>
          <w:rFonts w:ascii="Avu" w:hAnsi="Avu"/>
          <w:color w:val="auto"/>
        </w:rPr>
        <w:t>Higher</w:t>
      </w:r>
      <w:proofErr w:type="spellEnd"/>
      <w:r w:rsidRPr="00FF45DC">
        <w:rPr>
          <w:rFonts w:ascii="Avu" w:hAnsi="Avu"/>
          <w:color w:val="auto"/>
        </w:rPr>
        <w:t xml:space="preserve"> </w:t>
      </w:r>
      <w:proofErr w:type="spellStart"/>
      <w:r w:rsidRPr="00FF45DC">
        <w:rPr>
          <w:rFonts w:ascii="Avu" w:hAnsi="Avu"/>
          <w:color w:val="auto"/>
        </w:rPr>
        <w:t>Education</w:t>
      </w:r>
      <w:proofErr w:type="spellEnd"/>
      <w:r w:rsidRPr="00FF45DC">
        <w:rPr>
          <w:rFonts w:ascii="Avu" w:hAnsi="Avu"/>
          <w:color w:val="auto"/>
        </w:rPr>
        <w:t xml:space="preserve"> (ECHE)</w:t>
      </w:r>
    </w:p>
    <w:p w14:paraId="5047A1BB" w14:textId="77777777" w:rsidR="001721B6" w:rsidRPr="00FF45DC" w:rsidRDefault="001721B6" w:rsidP="00FF45DC">
      <w:pPr>
        <w:pStyle w:val="Default"/>
        <w:jc w:val="both"/>
        <w:rPr>
          <w:rFonts w:ascii="Avu" w:hAnsi="Avu"/>
          <w:color w:val="auto"/>
        </w:rPr>
      </w:pPr>
    </w:p>
    <w:p w14:paraId="3600CB86" w14:textId="671464A3" w:rsidR="001721B6" w:rsidRDefault="001721B6" w:rsidP="00FF45DC">
      <w:pPr>
        <w:pStyle w:val="Default"/>
        <w:jc w:val="both"/>
        <w:rPr>
          <w:rFonts w:ascii="Avu" w:hAnsi="Avu"/>
          <w:b/>
          <w:bCs/>
          <w:color w:val="auto"/>
        </w:rPr>
      </w:pPr>
      <w:r w:rsidRPr="004A4D23">
        <w:rPr>
          <w:rFonts w:ascii="Avu" w:hAnsi="Avu"/>
          <w:b/>
          <w:bCs/>
        </w:rPr>
        <w:t xml:space="preserve">Interní harmonogram </w:t>
      </w:r>
      <w:r w:rsidRPr="004A4D23">
        <w:rPr>
          <w:rFonts w:ascii="Avu" w:hAnsi="Avu"/>
          <w:b/>
          <w:bCs/>
          <w:color w:val="auto"/>
        </w:rPr>
        <w:t>Program ERASMUS+ na AVU</w:t>
      </w:r>
    </w:p>
    <w:p w14:paraId="4EA17F52" w14:textId="77777777" w:rsidR="00FF45DC" w:rsidRDefault="00FF45DC" w:rsidP="00FF45DC">
      <w:pPr>
        <w:pStyle w:val="Default"/>
        <w:jc w:val="both"/>
        <w:rPr>
          <w:rFonts w:ascii="Avu" w:hAnsi="Avu"/>
          <w:b/>
          <w:bCs/>
          <w:color w:val="auto"/>
        </w:rPr>
      </w:pPr>
    </w:p>
    <w:p w14:paraId="5D631B07" w14:textId="78996159" w:rsidR="00FF45DC" w:rsidRPr="00FF45DC" w:rsidRDefault="00FF45DC" w:rsidP="00FF45DC">
      <w:pPr>
        <w:pStyle w:val="Default"/>
        <w:jc w:val="both"/>
        <w:rPr>
          <w:rFonts w:ascii="Avu" w:hAnsi="Avu"/>
          <w:b/>
          <w:bCs/>
          <w:color w:val="auto"/>
        </w:rPr>
      </w:pPr>
      <w:r w:rsidRPr="00FF45DC">
        <w:rPr>
          <w:rFonts w:ascii="Avu" w:hAnsi="Avu"/>
          <w:b/>
          <w:bCs/>
          <w:color w:val="auto"/>
          <w:highlight w:val="yellow"/>
        </w:rPr>
        <w:t>základní data a kompetence</w:t>
      </w:r>
      <w:r w:rsidR="004A4D23">
        <w:rPr>
          <w:rFonts w:ascii="Avu" w:hAnsi="Avu"/>
          <w:b/>
          <w:bCs/>
          <w:color w:val="auto"/>
        </w:rPr>
        <w:t xml:space="preserve"> jednotlivých lidí</w:t>
      </w:r>
    </w:p>
    <w:sectPr w:rsidR="00FF45DC" w:rsidRPr="00FF45DC" w:rsidSect="001326F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u">
    <w:panose1 w:val="00000500000000000000"/>
    <w:charset w:val="EE"/>
    <w:family w:val="auto"/>
    <w:pitch w:val="variable"/>
    <w:sig w:usb0="8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7A4F4D"/>
    <w:multiLevelType w:val="hybridMultilevel"/>
    <w:tmpl w:val="5E48F4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861DBB"/>
    <w:multiLevelType w:val="hybridMultilevel"/>
    <w:tmpl w:val="6C3CAA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207206"/>
    <w:multiLevelType w:val="hybridMultilevel"/>
    <w:tmpl w:val="15BA92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88CBE83"/>
    <w:multiLevelType w:val="hybridMultilevel"/>
    <w:tmpl w:val="D272E0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893B830"/>
    <w:multiLevelType w:val="hybridMultilevel"/>
    <w:tmpl w:val="75EBFC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98A08EF"/>
    <w:multiLevelType w:val="hybridMultilevel"/>
    <w:tmpl w:val="D8766C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8DDEE3E"/>
    <w:multiLevelType w:val="hybridMultilevel"/>
    <w:tmpl w:val="41F986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A52B2B5"/>
    <w:multiLevelType w:val="hybridMultilevel"/>
    <w:tmpl w:val="82AEAB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5D16F44"/>
    <w:multiLevelType w:val="hybridMultilevel"/>
    <w:tmpl w:val="64E3ED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964939E"/>
    <w:multiLevelType w:val="hybridMultilevel"/>
    <w:tmpl w:val="3C2179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B2737E9"/>
    <w:multiLevelType w:val="hybridMultilevel"/>
    <w:tmpl w:val="A1A5ED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FE85897"/>
    <w:multiLevelType w:val="hybridMultilevel"/>
    <w:tmpl w:val="A8B48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388371"/>
    <w:multiLevelType w:val="hybridMultilevel"/>
    <w:tmpl w:val="AAB099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8936F1C"/>
    <w:multiLevelType w:val="hybridMultilevel"/>
    <w:tmpl w:val="9DF8C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12"/>
  </w:num>
  <w:num w:numId="11">
    <w:abstractNumId w:val="5"/>
  </w:num>
  <w:num w:numId="12">
    <w:abstractNumId w:val="3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6A"/>
    <w:rsid w:val="00060699"/>
    <w:rsid w:val="00071EF6"/>
    <w:rsid w:val="000934AD"/>
    <w:rsid w:val="000F07D2"/>
    <w:rsid w:val="001721B6"/>
    <w:rsid w:val="00195F34"/>
    <w:rsid w:val="001B041B"/>
    <w:rsid w:val="00200F16"/>
    <w:rsid w:val="00221734"/>
    <w:rsid w:val="0023109E"/>
    <w:rsid w:val="002667E1"/>
    <w:rsid w:val="00282775"/>
    <w:rsid w:val="0032403D"/>
    <w:rsid w:val="00333743"/>
    <w:rsid w:val="00364DDC"/>
    <w:rsid w:val="003F7A05"/>
    <w:rsid w:val="00455427"/>
    <w:rsid w:val="00456C22"/>
    <w:rsid w:val="00463BCC"/>
    <w:rsid w:val="004749D1"/>
    <w:rsid w:val="00497239"/>
    <w:rsid w:val="004A4D23"/>
    <w:rsid w:val="004B7DBF"/>
    <w:rsid w:val="005311F7"/>
    <w:rsid w:val="00570655"/>
    <w:rsid w:val="00576A1A"/>
    <w:rsid w:val="005855ED"/>
    <w:rsid w:val="005F0DC8"/>
    <w:rsid w:val="005F51CF"/>
    <w:rsid w:val="006475CC"/>
    <w:rsid w:val="00667B5E"/>
    <w:rsid w:val="00686181"/>
    <w:rsid w:val="006B153D"/>
    <w:rsid w:val="006C5B0C"/>
    <w:rsid w:val="006F559B"/>
    <w:rsid w:val="00732F63"/>
    <w:rsid w:val="00735322"/>
    <w:rsid w:val="00794754"/>
    <w:rsid w:val="007B0F4B"/>
    <w:rsid w:val="00804867"/>
    <w:rsid w:val="00823235"/>
    <w:rsid w:val="008775E3"/>
    <w:rsid w:val="008E2B3C"/>
    <w:rsid w:val="00900D8B"/>
    <w:rsid w:val="009B466A"/>
    <w:rsid w:val="009F512C"/>
    <w:rsid w:val="00A671CF"/>
    <w:rsid w:val="00A67911"/>
    <w:rsid w:val="00AB7E39"/>
    <w:rsid w:val="00B249F8"/>
    <w:rsid w:val="00B743CC"/>
    <w:rsid w:val="00B763CF"/>
    <w:rsid w:val="00B90E97"/>
    <w:rsid w:val="00B936E3"/>
    <w:rsid w:val="00BF1068"/>
    <w:rsid w:val="00D00F3C"/>
    <w:rsid w:val="00D31FBE"/>
    <w:rsid w:val="00D8614B"/>
    <w:rsid w:val="00D97E8B"/>
    <w:rsid w:val="00DA020A"/>
    <w:rsid w:val="00DA67B0"/>
    <w:rsid w:val="00DE3745"/>
    <w:rsid w:val="00E958D7"/>
    <w:rsid w:val="00EC733D"/>
    <w:rsid w:val="00ED3951"/>
    <w:rsid w:val="00EF54DC"/>
    <w:rsid w:val="00FB1967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F57F"/>
  <w15:chartTrackingRefBased/>
  <w15:docId w15:val="{5C1A9590-FA21-4633-8C47-93EBC0D1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6C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B46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24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Havlinová Marie</dc:creator>
  <cp:keywords/>
  <dc:description/>
  <cp:lastModifiedBy>Havlinová Marie</cp:lastModifiedBy>
  <cp:revision>8</cp:revision>
  <dcterms:created xsi:type="dcterms:W3CDTF">2024-09-06T08:55:00Z</dcterms:created>
  <dcterms:modified xsi:type="dcterms:W3CDTF">2025-01-07T08:58:00Z</dcterms:modified>
</cp:coreProperties>
</file>