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AA0C" w14:textId="24AC315A" w:rsidR="00FF5B51" w:rsidRDefault="7E061A31" w:rsidP="2511C220">
      <w:pPr>
        <w:spacing w:after="240"/>
      </w:pPr>
      <w:r w:rsidRPr="2511C220">
        <w:rPr>
          <w:rFonts w:ascii="Aptos" w:eastAsia="Aptos" w:hAnsi="Aptos" w:cs="Aptos"/>
          <w:b/>
          <w:bCs/>
        </w:rPr>
        <w:t>Methodology for Research Outputs and Support for Research Activities at AVU</w:t>
      </w:r>
    </w:p>
    <w:p w14:paraId="402FCB33" w14:textId="1FA18551" w:rsidR="00FF5B51" w:rsidRDefault="7E061A31" w:rsidP="2511C220">
      <w:pPr>
        <w:pStyle w:val="Heading3"/>
        <w:spacing w:before="281" w:after="281"/>
      </w:pPr>
      <w:r w:rsidRPr="2511C220">
        <w:rPr>
          <w:rFonts w:ascii="Aptos" w:eastAsia="Aptos" w:hAnsi="Aptos" w:cs="Aptos"/>
          <w:sz w:val="24"/>
          <w:szCs w:val="24"/>
        </w:rPr>
        <w:t>1. Introduction</w:t>
      </w:r>
    </w:p>
    <w:p w14:paraId="444B27B0" w14:textId="34FB8BA9" w:rsidR="00FF5B51" w:rsidRDefault="7E061A31" w:rsidP="2511C220">
      <w:pPr>
        <w:spacing w:before="240" w:after="240"/>
      </w:pPr>
      <w:r w:rsidRPr="2511C220">
        <w:rPr>
          <w:rFonts w:ascii="Aptos" w:eastAsia="Aptos" w:hAnsi="Aptos" w:cs="Aptos"/>
        </w:rPr>
        <w:t>This document establishes the methodology and guidelines for the required scientific research and artistic research publication outputs that can be supported from institutional funding for the long-term conceptual development of a research organization (DKRVO) or from other sources allocated for research at AVU. The aim is to strengthen AVU's research profile, support high-quality scholarly outputs, and efficiently allocate available resources. The methodology is primarily intended for research departments VVP, LARGE, KTDU, restoration studios, ODV, students, and educators involved in research, development, and innovation (RDI) activities.</w:t>
      </w:r>
    </w:p>
    <w:p w14:paraId="2FF336AF" w14:textId="26AB51BE" w:rsidR="00FF5B51" w:rsidRDefault="7E061A31" w:rsidP="2511C220">
      <w:pPr>
        <w:pStyle w:val="Heading3"/>
        <w:spacing w:before="281" w:after="281"/>
      </w:pPr>
      <w:r w:rsidRPr="2511C220">
        <w:rPr>
          <w:rFonts w:ascii="Aptos" w:eastAsia="Aptos" w:hAnsi="Aptos" w:cs="Aptos"/>
          <w:sz w:val="24"/>
          <w:szCs w:val="24"/>
        </w:rPr>
        <w:t>2. Supported Activities</w:t>
      </w:r>
    </w:p>
    <w:p w14:paraId="4DC2088D" w14:textId="779FDB53" w:rsidR="00FF5B51" w:rsidRDefault="7E061A31" w:rsidP="2511C220">
      <w:pPr>
        <w:spacing w:before="240" w:after="240"/>
      </w:pPr>
      <w:r w:rsidRPr="2511C220">
        <w:rPr>
          <w:rFonts w:ascii="Aptos" w:eastAsia="Aptos" w:hAnsi="Aptos" w:cs="Aptos"/>
        </w:rPr>
        <w:t>Research results that meet the criteria of novelty, creativity, uncertainty, systematic approach, and repeatability (according to the Frascati Manual).</w:t>
      </w:r>
    </w:p>
    <w:p w14:paraId="5BC8AE88" w14:textId="4DCFD0E0" w:rsidR="00FF5B51" w:rsidRDefault="7E061A31" w:rsidP="2511C220">
      <w:pPr>
        <w:pStyle w:val="Heading4"/>
        <w:spacing w:before="319" w:after="319"/>
      </w:pPr>
      <w:r w:rsidRPr="2511C220">
        <w:rPr>
          <w:rFonts w:ascii="Aptos" w:eastAsia="Aptos" w:hAnsi="Aptos" w:cs="Aptos"/>
        </w:rPr>
        <w:t>2.1 Publication Outputs (with assigned codes for results in the RIV database)</w:t>
      </w:r>
    </w:p>
    <w:p w14:paraId="195D3660" w14:textId="1CF5C3F7" w:rsidR="00FF5B51" w:rsidRDefault="7E061A31" w:rsidP="2511C220">
      <w:pPr>
        <w:spacing w:before="240" w:after="240"/>
      </w:pPr>
      <w:r w:rsidRPr="2511C220">
        <w:rPr>
          <w:rFonts w:ascii="Aptos" w:eastAsia="Aptos" w:hAnsi="Aptos" w:cs="Aptos"/>
          <w:b/>
          <w:bCs/>
        </w:rPr>
        <w:t>(J) Peer-reviewed scholarly article in an academic journal</w:t>
      </w:r>
    </w:p>
    <w:p w14:paraId="37328B7F" w14:textId="7F723D84" w:rsidR="00FF5B51" w:rsidRDefault="7E061A31" w:rsidP="2511C220">
      <w:pPr>
        <w:pStyle w:val="ListParagraph"/>
        <w:numPr>
          <w:ilvl w:val="0"/>
          <w:numId w:val="14"/>
        </w:numPr>
        <w:spacing w:after="0"/>
        <w:rPr>
          <w:rFonts w:ascii="Aptos" w:eastAsia="Aptos" w:hAnsi="Aptos" w:cs="Aptos"/>
        </w:rPr>
      </w:pPr>
      <w:r w:rsidRPr="2511C220">
        <w:rPr>
          <w:rFonts w:ascii="Aptos" w:eastAsia="Aptos" w:hAnsi="Aptos" w:cs="Aptos"/>
        </w:rPr>
        <w:t>This includes original or review articles published in scientific peer-reviewed journals (with a scientific editorial board; published periodically; assigned only an ISSN/e-ISSN code; published in print, print and electronic, or solely electronic form, including online publication). The article must present original research results conducted by the author or a team of which the author was a member. The texts must be structured according to the journal’s scientific standards, with proper citation of sources and, if applicable, a referencing apparatus.</w:t>
      </w:r>
    </w:p>
    <w:p w14:paraId="3FEEEE87" w14:textId="2964892E" w:rsidR="00FF5B51" w:rsidRDefault="7E061A31" w:rsidP="2511C220">
      <w:pPr>
        <w:pStyle w:val="ListParagraph"/>
        <w:numPr>
          <w:ilvl w:val="0"/>
          <w:numId w:val="14"/>
        </w:numPr>
        <w:spacing w:after="0"/>
        <w:rPr>
          <w:rFonts w:ascii="Aptos" w:eastAsia="Aptos" w:hAnsi="Aptos" w:cs="Aptos"/>
        </w:rPr>
      </w:pPr>
      <w:r w:rsidRPr="2511C220">
        <w:rPr>
          <w:rFonts w:ascii="Aptos" w:eastAsia="Aptos" w:hAnsi="Aptos" w:cs="Aptos"/>
        </w:rPr>
        <w:t xml:space="preserve">Categories: </w:t>
      </w:r>
    </w:p>
    <w:p w14:paraId="72F712C5" w14:textId="14AAEE8B" w:rsidR="00FF5B51" w:rsidRDefault="7E061A31" w:rsidP="2511C220">
      <w:pPr>
        <w:pStyle w:val="ListParagraph"/>
        <w:numPr>
          <w:ilvl w:val="1"/>
          <w:numId w:val="14"/>
        </w:numPr>
        <w:spacing w:after="0"/>
        <w:rPr>
          <w:rFonts w:ascii="Aptos" w:eastAsia="Aptos" w:hAnsi="Aptos" w:cs="Aptos"/>
        </w:rPr>
      </w:pPr>
      <w:r w:rsidRPr="2511C220">
        <w:rPr>
          <w:rFonts w:ascii="Aptos" w:eastAsia="Aptos" w:hAnsi="Aptos" w:cs="Aptos"/>
          <w:b/>
          <w:bCs/>
        </w:rPr>
        <w:t>(Jimp)</w:t>
      </w:r>
      <w:r w:rsidRPr="2511C220">
        <w:rPr>
          <w:rFonts w:ascii="Aptos" w:eastAsia="Aptos" w:hAnsi="Aptos" w:cs="Aptos"/>
        </w:rPr>
        <w:t xml:space="preserve"> Scholarly article in a journal indexed in Web of Science (</w:t>
      </w:r>
      <w:proofErr w:type="spellStart"/>
      <w:r w:rsidRPr="2511C220">
        <w:rPr>
          <w:rFonts w:ascii="Aptos" w:eastAsia="Aptos" w:hAnsi="Aptos" w:cs="Aptos"/>
        </w:rPr>
        <w:t>WoS</w:t>
      </w:r>
      <w:proofErr w:type="spellEnd"/>
      <w:r w:rsidRPr="2511C220">
        <w:rPr>
          <w:rFonts w:ascii="Aptos" w:eastAsia="Aptos" w:hAnsi="Aptos" w:cs="Aptos"/>
        </w:rPr>
        <w:t>) (preferred output).</w:t>
      </w:r>
    </w:p>
    <w:p w14:paraId="78FEC233" w14:textId="70EF097F" w:rsidR="00FF5B51" w:rsidRDefault="7E061A31" w:rsidP="2511C220">
      <w:pPr>
        <w:pStyle w:val="ListParagraph"/>
        <w:numPr>
          <w:ilvl w:val="1"/>
          <w:numId w:val="14"/>
        </w:numPr>
        <w:spacing w:after="0"/>
        <w:rPr>
          <w:rFonts w:ascii="Aptos" w:eastAsia="Aptos" w:hAnsi="Aptos" w:cs="Aptos"/>
        </w:rPr>
      </w:pPr>
      <w:r w:rsidRPr="2511C220">
        <w:rPr>
          <w:rFonts w:ascii="Aptos" w:eastAsia="Aptos" w:hAnsi="Aptos" w:cs="Aptos"/>
          <w:b/>
          <w:bCs/>
        </w:rPr>
        <w:t>(</w:t>
      </w:r>
      <w:proofErr w:type="spellStart"/>
      <w:r w:rsidRPr="2511C220">
        <w:rPr>
          <w:rFonts w:ascii="Aptos" w:eastAsia="Aptos" w:hAnsi="Aptos" w:cs="Aptos"/>
          <w:b/>
          <w:bCs/>
        </w:rPr>
        <w:t>Jsc</w:t>
      </w:r>
      <w:proofErr w:type="spellEnd"/>
      <w:r w:rsidRPr="2511C220">
        <w:rPr>
          <w:rFonts w:ascii="Aptos" w:eastAsia="Aptos" w:hAnsi="Aptos" w:cs="Aptos"/>
          <w:b/>
          <w:bCs/>
        </w:rPr>
        <w:t>)</w:t>
      </w:r>
      <w:r w:rsidRPr="2511C220">
        <w:rPr>
          <w:rFonts w:ascii="Aptos" w:eastAsia="Aptos" w:hAnsi="Aptos" w:cs="Aptos"/>
        </w:rPr>
        <w:t xml:space="preserve"> Scholarly article in a journal indexed in Scopus (preferred output).</w:t>
      </w:r>
    </w:p>
    <w:p w14:paraId="705CF1C3" w14:textId="2D9C8D91" w:rsidR="00FF5B51" w:rsidRDefault="7E061A31" w:rsidP="2511C220">
      <w:pPr>
        <w:pStyle w:val="ListParagraph"/>
        <w:numPr>
          <w:ilvl w:val="1"/>
          <w:numId w:val="14"/>
        </w:numPr>
        <w:spacing w:after="0"/>
        <w:rPr>
          <w:rFonts w:ascii="Aptos" w:eastAsia="Aptos" w:hAnsi="Aptos" w:cs="Aptos"/>
        </w:rPr>
      </w:pPr>
      <w:r w:rsidRPr="2511C220">
        <w:rPr>
          <w:rFonts w:ascii="Aptos" w:eastAsia="Aptos" w:hAnsi="Aptos" w:cs="Aptos"/>
          <w:b/>
          <w:bCs/>
        </w:rPr>
        <w:t>(Jost)</w:t>
      </w:r>
      <w:r w:rsidRPr="2511C220">
        <w:rPr>
          <w:rFonts w:ascii="Aptos" w:eastAsia="Aptos" w:hAnsi="Aptos" w:cs="Aptos"/>
        </w:rPr>
        <w:t xml:space="preserve"> Scholarly article in a peer-reviewed journal not indexed in the above databases.</w:t>
      </w:r>
    </w:p>
    <w:p w14:paraId="729F8B3B" w14:textId="5369ABCE" w:rsidR="00FF5B51" w:rsidRDefault="7E061A31" w:rsidP="2511C220">
      <w:pPr>
        <w:spacing w:before="240" w:after="240"/>
      </w:pPr>
      <w:r w:rsidRPr="2511C220">
        <w:rPr>
          <w:rFonts w:ascii="Aptos" w:eastAsia="Aptos" w:hAnsi="Aptos" w:cs="Aptos"/>
          <w:b/>
          <w:bCs/>
        </w:rPr>
        <w:t>(B) Scholarly book</w:t>
      </w:r>
    </w:p>
    <w:p w14:paraId="466647C2" w14:textId="13D84C6B" w:rsidR="00FF5B51" w:rsidRDefault="7E061A31" w:rsidP="2511C220">
      <w:pPr>
        <w:pStyle w:val="ListParagraph"/>
        <w:numPr>
          <w:ilvl w:val="0"/>
          <w:numId w:val="13"/>
        </w:numPr>
        <w:spacing w:after="0"/>
        <w:rPr>
          <w:rFonts w:ascii="Aptos" w:eastAsia="Aptos" w:hAnsi="Aptos" w:cs="Aptos"/>
        </w:rPr>
      </w:pPr>
      <w:r w:rsidRPr="2511C220">
        <w:rPr>
          <w:rFonts w:ascii="Aptos" w:eastAsia="Aptos" w:hAnsi="Aptos" w:cs="Aptos"/>
        </w:rPr>
        <w:lastRenderedPageBreak/>
        <w:t xml:space="preserve">A scholarly publication of at least 50 pages, </w:t>
      </w:r>
      <w:proofErr w:type="gramStart"/>
      <w:r w:rsidRPr="2511C220">
        <w:rPr>
          <w:rFonts w:ascii="Aptos" w:eastAsia="Aptos" w:hAnsi="Aptos" w:cs="Aptos"/>
        </w:rPr>
        <w:t>peer-reviewed</w:t>
      </w:r>
      <w:proofErr w:type="gramEnd"/>
      <w:r w:rsidRPr="2511C220">
        <w:rPr>
          <w:rFonts w:ascii="Aptos" w:eastAsia="Aptos" w:hAnsi="Aptos" w:cs="Aptos"/>
        </w:rPr>
        <w:t>. The book must include a defined scientific methodology. It must have an ISBN or ISMN code. If published in the Czech Republic, a mandatory deposit must be registered with the National Library of the Czech Republic. For books published abroad, verification requires a Digital Object Identifier (DOI) reference, Open Access (OA) availability, or listing in an internationally recognized catalog.</w:t>
      </w:r>
    </w:p>
    <w:p w14:paraId="72FDFB88" w14:textId="29DBE8EF" w:rsidR="00FF5B51" w:rsidRDefault="7E061A31" w:rsidP="2511C220">
      <w:pPr>
        <w:pStyle w:val="ListParagraph"/>
        <w:numPr>
          <w:ilvl w:val="0"/>
          <w:numId w:val="13"/>
        </w:numPr>
        <w:spacing w:after="0"/>
        <w:rPr>
          <w:rFonts w:ascii="Aptos" w:eastAsia="Aptos" w:hAnsi="Aptos" w:cs="Aptos"/>
        </w:rPr>
      </w:pPr>
      <w:r w:rsidRPr="2511C220">
        <w:rPr>
          <w:rFonts w:ascii="Aptos" w:eastAsia="Aptos" w:hAnsi="Aptos" w:cs="Aptos"/>
        </w:rPr>
        <w:t xml:space="preserve">Examples of scholarly books include: </w:t>
      </w:r>
    </w:p>
    <w:p w14:paraId="0EBF826D" w14:textId="5AF686EC"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Monographs</w:t>
      </w:r>
    </w:p>
    <w:p w14:paraId="4F5227EA" w14:textId="24FFCB6F"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Critical editions of artistic works with an accompanying study</w:t>
      </w:r>
    </w:p>
    <w:p w14:paraId="0E5382CE" w14:textId="4C74523D"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Critical exhibition catalogs meeting formal criteria</w:t>
      </w:r>
    </w:p>
    <w:p w14:paraId="0DDACA43" w14:textId="3CFF4EAD"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Published theses (doctoral/habilitation) meeting the scholarly book parameters</w:t>
      </w:r>
    </w:p>
    <w:p w14:paraId="16FD8FFE" w14:textId="07710C26"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Critical annotated translations of complex philosophical, historical, or philological texts</w:t>
      </w:r>
    </w:p>
    <w:p w14:paraId="59CF2070" w14:textId="04AF1A89"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Critical editions of historical sources</w:t>
      </w:r>
    </w:p>
    <w:p w14:paraId="1174F7BD" w14:textId="08A68271" w:rsidR="00FF5B51" w:rsidRDefault="7E061A31" w:rsidP="2511C220">
      <w:pPr>
        <w:pStyle w:val="ListParagraph"/>
        <w:numPr>
          <w:ilvl w:val="1"/>
          <w:numId w:val="13"/>
        </w:numPr>
        <w:spacing w:after="0"/>
        <w:rPr>
          <w:rFonts w:ascii="Aptos" w:eastAsia="Aptos" w:hAnsi="Aptos" w:cs="Aptos"/>
        </w:rPr>
      </w:pPr>
      <w:r w:rsidRPr="2511C220">
        <w:rPr>
          <w:rFonts w:ascii="Aptos" w:eastAsia="Aptos" w:hAnsi="Aptos" w:cs="Aptos"/>
        </w:rPr>
        <w:t>Scholarly dictionaries and specialized lexicons</w:t>
      </w:r>
    </w:p>
    <w:p w14:paraId="436FAFE6" w14:textId="58CB4DC0" w:rsidR="00FF5B51" w:rsidRDefault="7E061A31" w:rsidP="2511C220">
      <w:pPr>
        <w:spacing w:before="240" w:after="240"/>
      </w:pPr>
      <w:r w:rsidRPr="2511C220">
        <w:rPr>
          <w:rFonts w:ascii="Aptos" w:eastAsia="Aptos" w:hAnsi="Aptos" w:cs="Aptos"/>
          <w:b/>
          <w:bCs/>
        </w:rPr>
        <w:t>(C) Chapter in a Scholarly Book</w:t>
      </w:r>
    </w:p>
    <w:p w14:paraId="0DFA210A" w14:textId="73A9625F" w:rsidR="00FF5B51" w:rsidRDefault="7E061A31" w:rsidP="2511C220">
      <w:pPr>
        <w:pStyle w:val="ListParagraph"/>
        <w:numPr>
          <w:ilvl w:val="0"/>
          <w:numId w:val="12"/>
        </w:numPr>
        <w:spacing w:after="0"/>
        <w:rPr>
          <w:rFonts w:ascii="Aptos" w:eastAsia="Aptos" w:hAnsi="Aptos" w:cs="Aptos"/>
        </w:rPr>
      </w:pPr>
      <w:r w:rsidRPr="2511C220">
        <w:rPr>
          <w:rFonts w:ascii="Aptos" w:eastAsia="Aptos" w:hAnsi="Aptos" w:cs="Aptos"/>
        </w:rPr>
        <w:t>Applicable when the entire book (which must meet the definition of result type B) has only an editor, or when the author is listed as a co-author of the book and part of a clearly defined authorial team. The chapter must have a specified individual author or authorial collective.</w:t>
      </w:r>
    </w:p>
    <w:p w14:paraId="67B3FC28" w14:textId="3DE2DD28" w:rsidR="00FF5B51" w:rsidRDefault="7E061A31" w:rsidP="2511C220">
      <w:pPr>
        <w:spacing w:before="240" w:after="240"/>
      </w:pPr>
      <w:r w:rsidRPr="2511C220">
        <w:rPr>
          <w:rFonts w:ascii="Aptos" w:eastAsia="Aptos" w:hAnsi="Aptos" w:cs="Aptos"/>
          <w:b/>
          <w:bCs/>
        </w:rPr>
        <w:t>(D) Paper in a Conference Proceedings</w:t>
      </w:r>
    </w:p>
    <w:p w14:paraId="434FF85D" w14:textId="1BE339E2" w:rsidR="00FF5B51" w:rsidRDefault="7E061A31" w:rsidP="2511C220">
      <w:pPr>
        <w:pStyle w:val="ListParagraph"/>
        <w:numPr>
          <w:ilvl w:val="0"/>
          <w:numId w:val="11"/>
        </w:numPr>
        <w:spacing w:after="0"/>
        <w:rPr>
          <w:rFonts w:ascii="Aptos" w:eastAsia="Aptos" w:hAnsi="Aptos" w:cs="Aptos"/>
        </w:rPr>
      </w:pPr>
      <w:r w:rsidRPr="2511C220">
        <w:rPr>
          <w:rFonts w:ascii="Aptos" w:eastAsia="Aptos" w:hAnsi="Aptos" w:cs="Aptos"/>
        </w:rPr>
        <w:t>A peer-reviewed publication produced for an (international) conference, seminar, or symposium, containing individual papers by different authors (with a common theme). It must have an ISBN/ISSN code and be indexed in Web of Science or Scopus. The paper must follow standard scientific work structures and citation methods, be at least two pages long, and present original research results. Abstracts do not qualify as conference papers.</w:t>
      </w:r>
    </w:p>
    <w:p w14:paraId="09AD97EC" w14:textId="4092F432" w:rsidR="00FF5B51" w:rsidRDefault="7E061A31" w:rsidP="2511C220">
      <w:pPr>
        <w:pStyle w:val="Heading4"/>
        <w:spacing w:before="319" w:after="319"/>
      </w:pPr>
      <w:r w:rsidRPr="2511C220">
        <w:rPr>
          <w:rFonts w:ascii="Aptos" w:eastAsia="Aptos" w:hAnsi="Aptos" w:cs="Aptos"/>
        </w:rPr>
        <w:t>2.2 Non-Publication Outputs (with assigned codes in RIV) – Relevant to AVU</w:t>
      </w:r>
    </w:p>
    <w:p w14:paraId="509698D5" w14:textId="0ED5B42C" w:rsidR="00FF5B51" w:rsidRDefault="7E061A31" w:rsidP="2511C220">
      <w:pPr>
        <w:spacing w:before="240" w:after="240"/>
      </w:pPr>
      <w:r w:rsidRPr="2511C220">
        <w:rPr>
          <w:rFonts w:ascii="Aptos" w:eastAsia="Aptos" w:hAnsi="Aptos" w:cs="Aptos"/>
          <w:b/>
          <w:bCs/>
        </w:rPr>
        <w:t>(E) Organization of an Exhibition</w:t>
      </w:r>
    </w:p>
    <w:p w14:paraId="277B77AD" w14:textId="17182D82" w:rsidR="00FF5B51" w:rsidRDefault="7E061A31" w:rsidP="2511C220">
      <w:pPr>
        <w:pStyle w:val="ListParagraph"/>
        <w:numPr>
          <w:ilvl w:val="0"/>
          <w:numId w:val="10"/>
        </w:numPr>
        <w:spacing w:after="0"/>
        <w:rPr>
          <w:rFonts w:ascii="Aptos" w:eastAsia="Aptos" w:hAnsi="Aptos" w:cs="Aptos"/>
        </w:rPr>
      </w:pPr>
      <w:r w:rsidRPr="2511C220">
        <w:rPr>
          <w:rFonts w:ascii="Aptos" w:eastAsia="Aptos" w:hAnsi="Aptos" w:cs="Aptos"/>
        </w:rPr>
        <w:lastRenderedPageBreak/>
        <w:t>Recognized when the exhibition presents original research and development results conducted by the author or team. General thematic exhibitions without original research findings are not considered.</w:t>
      </w:r>
    </w:p>
    <w:p w14:paraId="5B258477" w14:textId="76366966" w:rsidR="00FF5B51" w:rsidRDefault="7E061A31" w:rsidP="2511C220">
      <w:pPr>
        <w:spacing w:before="240" w:after="240"/>
      </w:pPr>
      <w:r w:rsidRPr="2511C220">
        <w:rPr>
          <w:rFonts w:ascii="Aptos" w:eastAsia="Aptos" w:hAnsi="Aptos" w:cs="Aptos"/>
          <w:b/>
          <w:bCs/>
        </w:rPr>
        <w:t>(</w:t>
      </w:r>
      <w:proofErr w:type="spellStart"/>
      <w:r w:rsidRPr="2511C220">
        <w:rPr>
          <w:rFonts w:ascii="Aptos" w:eastAsia="Aptos" w:hAnsi="Aptos" w:cs="Aptos"/>
          <w:b/>
          <w:bCs/>
        </w:rPr>
        <w:t>Ekrit</w:t>
      </w:r>
      <w:proofErr w:type="spellEnd"/>
      <w:r w:rsidRPr="2511C220">
        <w:rPr>
          <w:rFonts w:ascii="Aptos" w:eastAsia="Aptos" w:hAnsi="Aptos" w:cs="Aptos"/>
          <w:b/>
          <w:bCs/>
        </w:rPr>
        <w:t>) Exhibition with a Critical Catalog</w:t>
      </w:r>
    </w:p>
    <w:p w14:paraId="62EC9FCB" w14:textId="3CF0F0E0" w:rsidR="00FF5B51" w:rsidRDefault="7E061A31" w:rsidP="2511C220">
      <w:pPr>
        <w:pStyle w:val="ListParagraph"/>
        <w:numPr>
          <w:ilvl w:val="0"/>
          <w:numId w:val="9"/>
        </w:numPr>
        <w:spacing w:after="0"/>
        <w:rPr>
          <w:rFonts w:ascii="Aptos" w:eastAsia="Aptos" w:hAnsi="Aptos" w:cs="Aptos"/>
        </w:rPr>
      </w:pPr>
      <w:r w:rsidRPr="2511C220">
        <w:rPr>
          <w:rFonts w:ascii="Aptos" w:eastAsia="Aptos" w:hAnsi="Aptos" w:cs="Aptos"/>
        </w:rPr>
        <w:t>Public presentation of original RDI results. A critical exhibition catalog, meeting all criteria for result type B (scholarly book), must be published and approved before this output is recognized.</w:t>
      </w:r>
    </w:p>
    <w:p w14:paraId="399AF38E" w14:textId="27211F1E" w:rsidR="00FF5B51" w:rsidRDefault="7E061A31" w:rsidP="2511C220">
      <w:pPr>
        <w:spacing w:before="240" w:after="240"/>
      </w:pPr>
      <w:r w:rsidRPr="2511C220">
        <w:rPr>
          <w:rFonts w:ascii="Aptos" w:eastAsia="Aptos" w:hAnsi="Aptos" w:cs="Aptos"/>
          <w:b/>
          <w:bCs/>
        </w:rPr>
        <w:t>(A) Audiovisual Work</w:t>
      </w:r>
    </w:p>
    <w:p w14:paraId="6CF87645" w14:textId="07BA7D54" w:rsidR="00FF5B51" w:rsidRDefault="7E061A31" w:rsidP="2511C220">
      <w:pPr>
        <w:pStyle w:val="ListParagraph"/>
        <w:numPr>
          <w:ilvl w:val="0"/>
          <w:numId w:val="8"/>
        </w:numPr>
        <w:spacing w:after="0"/>
        <w:rPr>
          <w:rFonts w:ascii="Aptos" w:eastAsia="Aptos" w:hAnsi="Aptos" w:cs="Aptos"/>
        </w:rPr>
      </w:pPr>
      <w:r w:rsidRPr="2511C220">
        <w:rPr>
          <w:rFonts w:ascii="Aptos" w:eastAsia="Aptos" w:hAnsi="Aptos" w:cs="Aptos"/>
        </w:rPr>
        <w:t>An artistic output utilizing images, sound, and new technologies that presents original research and development results conducted by the author or team. The work must have a research dimension, contribute new knowledge or methods, and be recognized by the academic community.</w:t>
      </w:r>
    </w:p>
    <w:p w14:paraId="2EEFB570" w14:textId="14389470" w:rsidR="00FF5B51" w:rsidRDefault="7E061A31" w:rsidP="2511C220">
      <w:pPr>
        <w:spacing w:before="240" w:after="240"/>
      </w:pPr>
      <w:r w:rsidRPr="2511C220">
        <w:rPr>
          <w:rFonts w:ascii="Aptos" w:eastAsia="Aptos" w:hAnsi="Aptos" w:cs="Aptos"/>
          <w:b/>
          <w:bCs/>
        </w:rPr>
        <w:t>(M) Organization of a Conference, Seminar, or Symposium</w:t>
      </w:r>
    </w:p>
    <w:p w14:paraId="7480DD72" w14:textId="691B21A0" w:rsidR="00FF5B51" w:rsidRDefault="7E061A31" w:rsidP="2511C220">
      <w:pPr>
        <w:pStyle w:val="ListParagraph"/>
        <w:numPr>
          <w:ilvl w:val="0"/>
          <w:numId w:val="7"/>
        </w:numPr>
        <w:spacing w:after="0"/>
        <w:rPr>
          <w:rFonts w:ascii="Aptos" w:eastAsia="Aptos" w:hAnsi="Aptos" w:cs="Aptos"/>
        </w:rPr>
      </w:pPr>
      <w:r w:rsidRPr="2511C220">
        <w:rPr>
          <w:rFonts w:ascii="Aptos" w:eastAsia="Aptos" w:hAnsi="Aptos" w:cs="Aptos"/>
        </w:rPr>
        <w:t>Recognition requires public presentation of original research and development results by the author or team.</w:t>
      </w:r>
    </w:p>
    <w:p w14:paraId="54A8E281" w14:textId="1BCEF1E8" w:rsidR="00FF5B51" w:rsidRDefault="7E061A31" w:rsidP="2511C220">
      <w:pPr>
        <w:spacing w:before="240" w:after="240"/>
      </w:pPr>
      <w:r w:rsidRPr="2511C220">
        <w:rPr>
          <w:rFonts w:ascii="Aptos" w:eastAsia="Aptos" w:hAnsi="Aptos" w:cs="Aptos"/>
          <w:b/>
          <w:bCs/>
        </w:rPr>
        <w:t>(W) Organization of a Workshop</w:t>
      </w:r>
    </w:p>
    <w:p w14:paraId="28719501" w14:textId="5507F46B" w:rsidR="00FF5B51" w:rsidRDefault="7E061A31" w:rsidP="2511C220">
      <w:pPr>
        <w:pStyle w:val="ListParagraph"/>
        <w:numPr>
          <w:ilvl w:val="0"/>
          <w:numId w:val="6"/>
        </w:numPr>
        <w:spacing w:after="0"/>
        <w:rPr>
          <w:rFonts w:ascii="Aptos" w:eastAsia="Aptos" w:hAnsi="Aptos" w:cs="Aptos"/>
        </w:rPr>
      </w:pPr>
      <w:r w:rsidRPr="2511C220">
        <w:rPr>
          <w:rFonts w:ascii="Aptos" w:eastAsia="Aptos" w:hAnsi="Aptos" w:cs="Aptos"/>
        </w:rPr>
        <w:t>Must include public presentation of original research and development results by the author or team.</w:t>
      </w:r>
    </w:p>
    <w:p w14:paraId="71340498" w14:textId="68139605" w:rsidR="00FF5B51" w:rsidRDefault="7E061A31" w:rsidP="2511C220">
      <w:pPr>
        <w:pStyle w:val="Heading4"/>
        <w:spacing w:before="319" w:after="319"/>
      </w:pPr>
      <w:r w:rsidRPr="2511C220">
        <w:rPr>
          <w:rFonts w:ascii="Aptos" w:eastAsia="Aptos" w:hAnsi="Aptos" w:cs="Aptos"/>
        </w:rPr>
        <w:t>2.3 Selected Outputs for Applied Research</w:t>
      </w:r>
    </w:p>
    <w:p w14:paraId="18DFC651" w14:textId="0AE193BC" w:rsidR="00FF5B51" w:rsidRDefault="7E061A31" w:rsidP="2511C220">
      <w:pPr>
        <w:spacing w:before="240" w:after="240"/>
      </w:pPr>
      <w:r w:rsidRPr="2511C220">
        <w:rPr>
          <w:rFonts w:ascii="Aptos" w:eastAsia="Aptos" w:hAnsi="Aptos" w:cs="Aptos"/>
          <w:b/>
          <w:bCs/>
        </w:rPr>
        <w:t>(S) Specialized Public Database</w:t>
      </w:r>
    </w:p>
    <w:p w14:paraId="116DB416" w14:textId="32D7648D" w:rsidR="00FF5B51" w:rsidRDefault="7E061A31" w:rsidP="2511C220">
      <w:pPr>
        <w:pStyle w:val="ListParagraph"/>
        <w:numPr>
          <w:ilvl w:val="0"/>
          <w:numId w:val="5"/>
        </w:numPr>
        <w:spacing w:after="0"/>
        <w:rPr>
          <w:rFonts w:ascii="Aptos" w:eastAsia="Aptos" w:hAnsi="Aptos" w:cs="Aptos"/>
        </w:rPr>
      </w:pPr>
      <w:r w:rsidRPr="2511C220">
        <w:rPr>
          <w:rFonts w:ascii="Aptos" w:eastAsia="Aptos" w:hAnsi="Aptos" w:cs="Aptos"/>
        </w:rPr>
        <w:t>Structured, publicly accessible data on original research and development results, categorized based on conducted research. The database must provide structured information for further research or practical use.</w:t>
      </w:r>
    </w:p>
    <w:p w14:paraId="62C035E6" w14:textId="48C13D73" w:rsidR="00FF5B51" w:rsidRDefault="7E061A31" w:rsidP="2511C220">
      <w:pPr>
        <w:spacing w:before="240" w:after="240"/>
      </w:pPr>
      <w:r w:rsidRPr="2511C220">
        <w:rPr>
          <w:rFonts w:ascii="Aptos" w:eastAsia="Aptos" w:hAnsi="Aptos" w:cs="Aptos"/>
          <w:b/>
          <w:bCs/>
        </w:rPr>
        <w:t>(N) Methodology (Output with Application Relevance)</w:t>
      </w:r>
    </w:p>
    <w:p w14:paraId="1576B106" w14:textId="0AA7A5D7" w:rsidR="00FF5B51" w:rsidRDefault="7E061A31" w:rsidP="2511C220">
      <w:pPr>
        <w:pStyle w:val="ListParagraph"/>
        <w:numPr>
          <w:ilvl w:val="0"/>
          <w:numId w:val="4"/>
        </w:numPr>
        <w:spacing w:after="0"/>
        <w:rPr>
          <w:rFonts w:ascii="Aptos" w:eastAsia="Aptos" w:hAnsi="Aptos" w:cs="Aptos"/>
        </w:rPr>
      </w:pPr>
      <w:r w:rsidRPr="2511C220">
        <w:rPr>
          <w:rFonts w:ascii="Aptos" w:eastAsia="Aptos" w:hAnsi="Aptos" w:cs="Aptos"/>
        </w:rPr>
        <w:t>Must receive international certification or approval from a relevant public authority, based on two independent peer reviews.</w:t>
      </w:r>
    </w:p>
    <w:p w14:paraId="3A92827C" w14:textId="48954002" w:rsidR="00FF5B51" w:rsidRDefault="7E061A31" w:rsidP="2511C220">
      <w:pPr>
        <w:spacing w:before="240" w:after="240"/>
      </w:pPr>
      <w:r w:rsidRPr="2511C220">
        <w:rPr>
          <w:rFonts w:ascii="Aptos" w:eastAsia="Aptos" w:hAnsi="Aptos" w:cs="Aptos"/>
          <w:b/>
          <w:bCs/>
        </w:rPr>
        <w:t>(</w:t>
      </w:r>
      <w:proofErr w:type="spellStart"/>
      <w:r w:rsidRPr="2511C220">
        <w:rPr>
          <w:rFonts w:ascii="Aptos" w:eastAsia="Aptos" w:hAnsi="Aptos" w:cs="Aptos"/>
          <w:b/>
          <w:bCs/>
        </w:rPr>
        <w:t>Npam</w:t>
      </w:r>
      <w:proofErr w:type="spellEnd"/>
      <w:r w:rsidRPr="2511C220">
        <w:rPr>
          <w:rFonts w:ascii="Aptos" w:eastAsia="Aptos" w:hAnsi="Aptos" w:cs="Aptos"/>
          <w:b/>
          <w:bCs/>
        </w:rPr>
        <w:t>) Heritage Conservation Procedure</w:t>
      </w:r>
    </w:p>
    <w:p w14:paraId="45EF1500" w14:textId="16274E1A" w:rsidR="00FF5B51" w:rsidRDefault="7E061A31" w:rsidP="2511C220">
      <w:pPr>
        <w:pStyle w:val="ListParagraph"/>
        <w:numPr>
          <w:ilvl w:val="0"/>
          <w:numId w:val="3"/>
        </w:numPr>
        <w:spacing w:after="0"/>
        <w:rPr>
          <w:rFonts w:ascii="Aptos" w:eastAsia="Aptos" w:hAnsi="Aptos" w:cs="Aptos"/>
        </w:rPr>
      </w:pPr>
      <w:r w:rsidRPr="2511C220">
        <w:rPr>
          <w:rFonts w:ascii="Aptos" w:eastAsia="Aptos" w:hAnsi="Aptos" w:cs="Aptos"/>
        </w:rPr>
        <w:lastRenderedPageBreak/>
        <w:t>Recognized if the procedure is demonstrably recommended for use by the National Heritage Institute or the Ministry of Culture, supported by two independent reviews.</w:t>
      </w:r>
    </w:p>
    <w:p w14:paraId="67D0235A" w14:textId="3A8E2F95" w:rsidR="00FF5B51" w:rsidRDefault="7E061A31" w:rsidP="2511C220">
      <w:pPr>
        <w:pStyle w:val="Heading3"/>
        <w:spacing w:before="281" w:after="281"/>
      </w:pPr>
      <w:r w:rsidRPr="2511C220">
        <w:rPr>
          <w:rFonts w:ascii="Aptos" w:eastAsia="Aptos" w:hAnsi="Aptos" w:cs="Aptos"/>
          <w:sz w:val="24"/>
          <w:szCs w:val="24"/>
        </w:rPr>
        <w:t>3. Expected Outputs</w:t>
      </w:r>
    </w:p>
    <w:p w14:paraId="47F0552E" w14:textId="46E6487F" w:rsidR="00FF5B51" w:rsidRDefault="7E061A31" w:rsidP="2511C220">
      <w:pPr>
        <w:spacing w:before="240" w:after="240"/>
      </w:pPr>
      <w:r w:rsidRPr="2511C220">
        <w:rPr>
          <w:rFonts w:ascii="Aptos" w:eastAsia="Aptos" w:hAnsi="Aptos" w:cs="Aptos"/>
        </w:rPr>
        <w:t>To receive research support, activities must generate relevant outputs:</w:t>
      </w:r>
    </w:p>
    <w:p w14:paraId="0E939754" w14:textId="29BA99ED" w:rsidR="00FF5B51" w:rsidRDefault="7E061A31" w:rsidP="2511C220">
      <w:pPr>
        <w:pStyle w:val="ListParagraph"/>
        <w:numPr>
          <w:ilvl w:val="0"/>
          <w:numId w:val="2"/>
        </w:numPr>
        <w:spacing w:after="0"/>
        <w:rPr>
          <w:rFonts w:ascii="Aptos" w:eastAsia="Aptos" w:hAnsi="Aptos" w:cs="Aptos"/>
        </w:rPr>
      </w:pPr>
      <w:r w:rsidRPr="2511C220">
        <w:rPr>
          <w:rFonts w:ascii="Aptos" w:eastAsia="Aptos" w:hAnsi="Aptos" w:cs="Aptos"/>
        </w:rPr>
        <w:t>Publications in peer-reviewed academic journals and publishing houses.</w:t>
      </w:r>
    </w:p>
    <w:p w14:paraId="3FE650B2" w14:textId="58CAB400" w:rsidR="00FF5B51" w:rsidRDefault="7E061A31" w:rsidP="2511C220">
      <w:pPr>
        <w:pStyle w:val="ListParagraph"/>
        <w:numPr>
          <w:ilvl w:val="0"/>
          <w:numId w:val="2"/>
        </w:numPr>
        <w:spacing w:after="0"/>
        <w:rPr>
          <w:rFonts w:ascii="Aptos" w:eastAsia="Aptos" w:hAnsi="Aptos" w:cs="Aptos"/>
        </w:rPr>
      </w:pPr>
      <w:r w:rsidRPr="2511C220">
        <w:rPr>
          <w:rFonts w:ascii="Aptos" w:eastAsia="Aptos" w:hAnsi="Aptos" w:cs="Aptos"/>
        </w:rPr>
        <w:t>Timely submission and implementation of external research grants.</w:t>
      </w:r>
    </w:p>
    <w:p w14:paraId="3A6F6CEA" w14:textId="48BA9350" w:rsidR="00FF5B51" w:rsidRDefault="7E061A31" w:rsidP="2511C220">
      <w:pPr>
        <w:pStyle w:val="ListParagraph"/>
        <w:numPr>
          <w:ilvl w:val="0"/>
          <w:numId w:val="2"/>
        </w:numPr>
        <w:spacing w:after="0"/>
        <w:rPr>
          <w:rFonts w:ascii="Aptos" w:eastAsia="Aptos" w:hAnsi="Aptos" w:cs="Aptos"/>
        </w:rPr>
      </w:pPr>
      <w:r w:rsidRPr="2511C220">
        <w:rPr>
          <w:rFonts w:ascii="Aptos" w:eastAsia="Aptos" w:hAnsi="Aptos" w:cs="Aptos"/>
        </w:rPr>
        <w:t>Active participation in prestigious scientific and artistic research conferences.</w:t>
      </w:r>
    </w:p>
    <w:p w14:paraId="40959FBB" w14:textId="5841CF47" w:rsidR="00FF5B51" w:rsidRDefault="7E061A31" w:rsidP="2511C220">
      <w:pPr>
        <w:pStyle w:val="Heading3"/>
        <w:spacing w:before="281" w:after="281"/>
      </w:pPr>
      <w:r w:rsidRPr="2511C220">
        <w:rPr>
          <w:rFonts w:ascii="Aptos" w:eastAsia="Aptos" w:hAnsi="Aptos" w:cs="Aptos"/>
          <w:sz w:val="24"/>
          <w:szCs w:val="24"/>
        </w:rPr>
        <w:t>4. Criteria and Recommended Platforms for Publishing</w:t>
      </w:r>
    </w:p>
    <w:p w14:paraId="14135471" w14:textId="24347878" w:rsidR="00FF5B51" w:rsidRDefault="7E061A31" w:rsidP="2511C220">
      <w:pPr>
        <w:spacing w:before="240" w:after="240"/>
      </w:pPr>
      <w:r w:rsidRPr="2511C220">
        <w:rPr>
          <w:rFonts w:ascii="Aptos" w:eastAsia="Aptos" w:hAnsi="Aptos" w:cs="Aptos"/>
        </w:rPr>
        <w:t>Recommended platforms include:</w:t>
      </w:r>
    </w:p>
    <w:p w14:paraId="74BAF2C6" w14:textId="2BDEBE70" w:rsidR="00FF5B51" w:rsidRDefault="7E061A31" w:rsidP="2511C220">
      <w:pPr>
        <w:pStyle w:val="ListParagraph"/>
        <w:numPr>
          <w:ilvl w:val="0"/>
          <w:numId w:val="1"/>
        </w:numPr>
        <w:spacing w:after="0"/>
        <w:rPr>
          <w:rFonts w:ascii="Aptos" w:eastAsia="Aptos" w:hAnsi="Aptos" w:cs="Aptos"/>
        </w:rPr>
      </w:pPr>
      <w:r w:rsidRPr="2511C220">
        <w:rPr>
          <w:rFonts w:ascii="Aptos" w:eastAsia="Aptos" w:hAnsi="Aptos" w:cs="Aptos"/>
        </w:rPr>
        <w:t xml:space="preserve">Peer-reviewed international scientific journals indexed in Scopus, Web of Science, EBSCO, and journals such as </w:t>
      </w:r>
      <w:r w:rsidRPr="2511C220">
        <w:rPr>
          <w:rFonts w:ascii="Aptos" w:eastAsia="Aptos" w:hAnsi="Aptos" w:cs="Aptos"/>
          <w:i/>
          <w:iCs/>
        </w:rPr>
        <w:t>Journal of Visual Culture</w:t>
      </w:r>
      <w:r w:rsidRPr="2511C220">
        <w:rPr>
          <w:rFonts w:ascii="Aptos" w:eastAsia="Aptos" w:hAnsi="Aptos" w:cs="Aptos"/>
        </w:rPr>
        <w:t xml:space="preserve">, </w:t>
      </w:r>
      <w:r w:rsidRPr="2511C220">
        <w:rPr>
          <w:rFonts w:ascii="Aptos" w:eastAsia="Aptos" w:hAnsi="Aptos" w:cs="Aptos"/>
          <w:i/>
          <w:iCs/>
        </w:rPr>
        <w:t>Third Text</w:t>
      </w:r>
      <w:r w:rsidRPr="2511C220">
        <w:rPr>
          <w:rFonts w:ascii="Aptos" w:eastAsia="Aptos" w:hAnsi="Aptos" w:cs="Aptos"/>
        </w:rPr>
        <w:t xml:space="preserve">, </w:t>
      </w:r>
      <w:r w:rsidRPr="2511C220">
        <w:rPr>
          <w:rFonts w:ascii="Aptos" w:eastAsia="Aptos" w:hAnsi="Aptos" w:cs="Aptos"/>
          <w:i/>
          <w:iCs/>
        </w:rPr>
        <w:t>October Journal</w:t>
      </w:r>
      <w:r w:rsidRPr="2511C220">
        <w:rPr>
          <w:rFonts w:ascii="Aptos" w:eastAsia="Aptos" w:hAnsi="Aptos" w:cs="Aptos"/>
        </w:rPr>
        <w:t xml:space="preserve">, </w:t>
      </w:r>
      <w:r w:rsidRPr="2511C220">
        <w:rPr>
          <w:rFonts w:ascii="Aptos" w:eastAsia="Aptos" w:hAnsi="Aptos" w:cs="Aptos"/>
          <w:i/>
          <w:iCs/>
        </w:rPr>
        <w:t>Leonardo</w:t>
      </w:r>
      <w:r w:rsidRPr="2511C220">
        <w:rPr>
          <w:rFonts w:ascii="Aptos" w:eastAsia="Aptos" w:hAnsi="Aptos" w:cs="Aptos"/>
        </w:rPr>
        <w:t xml:space="preserve">, </w:t>
      </w:r>
      <w:r w:rsidRPr="2511C220">
        <w:rPr>
          <w:rFonts w:ascii="Aptos" w:eastAsia="Aptos" w:hAnsi="Aptos" w:cs="Aptos"/>
          <w:i/>
          <w:iCs/>
        </w:rPr>
        <w:t>Art Journal</w:t>
      </w:r>
      <w:r w:rsidRPr="2511C220">
        <w:rPr>
          <w:rFonts w:ascii="Aptos" w:eastAsia="Aptos" w:hAnsi="Aptos" w:cs="Aptos"/>
        </w:rPr>
        <w:t xml:space="preserve">, </w:t>
      </w:r>
      <w:r w:rsidRPr="2511C220">
        <w:rPr>
          <w:rFonts w:ascii="Aptos" w:eastAsia="Aptos" w:hAnsi="Aptos" w:cs="Aptos"/>
          <w:i/>
          <w:iCs/>
        </w:rPr>
        <w:t>International Journal of Performance Arts and Digital Media</w:t>
      </w:r>
      <w:r w:rsidRPr="2511C220">
        <w:rPr>
          <w:rFonts w:ascii="Aptos" w:eastAsia="Aptos" w:hAnsi="Aptos" w:cs="Aptos"/>
        </w:rPr>
        <w:t>, etc.</w:t>
      </w:r>
    </w:p>
    <w:p w14:paraId="1052EFD1" w14:textId="21A0BE50" w:rsidR="00FF5B51" w:rsidRDefault="7E061A31" w:rsidP="2511C220">
      <w:pPr>
        <w:pStyle w:val="ListParagraph"/>
        <w:numPr>
          <w:ilvl w:val="0"/>
          <w:numId w:val="1"/>
        </w:numPr>
        <w:spacing w:after="0"/>
        <w:rPr>
          <w:rFonts w:ascii="Aptos" w:eastAsia="Aptos" w:hAnsi="Aptos" w:cs="Aptos"/>
        </w:rPr>
      </w:pPr>
      <w:r w:rsidRPr="2511C220">
        <w:rPr>
          <w:rFonts w:ascii="Aptos" w:eastAsia="Aptos" w:hAnsi="Aptos" w:cs="Aptos"/>
        </w:rPr>
        <w:t>Academic publishers with international reach.</w:t>
      </w:r>
    </w:p>
    <w:p w14:paraId="3891962B" w14:textId="170A77B8" w:rsidR="00FF5B51" w:rsidRDefault="7E061A31" w:rsidP="2511C220">
      <w:pPr>
        <w:pStyle w:val="ListParagraph"/>
        <w:numPr>
          <w:ilvl w:val="0"/>
          <w:numId w:val="1"/>
        </w:numPr>
        <w:spacing w:after="0"/>
        <w:rPr>
          <w:rFonts w:ascii="Aptos" w:eastAsia="Aptos" w:hAnsi="Aptos" w:cs="Aptos"/>
        </w:rPr>
      </w:pPr>
      <w:r w:rsidRPr="2511C220">
        <w:rPr>
          <w:rFonts w:ascii="Aptos" w:eastAsia="Aptos" w:hAnsi="Aptos" w:cs="Aptos"/>
        </w:rPr>
        <w:t xml:space="preserve">Notable artistic research platforms such as </w:t>
      </w:r>
      <w:r w:rsidRPr="2511C220">
        <w:rPr>
          <w:rFonts w:ascii="Aptos" w:eastAsia="Aptos" w:hAnsi="Aptos" w:cs="Aptos"/>
          <w:i/>
          <w:iCs/>
        </w:rPr>
        <w:t>Journal for Artistic Research (JAR)</w:t>
      </w:r>
      <w:r w:rsidRPr="2511C220">
        <w:rPr>
          <w:rFonts w:ascii="Aptos" w:eastAsia="Aptos" w:hAnsi="Aptos" w:cs="Aptos"/>
        </w:rPr>
        <w:t xml:space="preserve">, </w:t>
      </w:r>
      <w:r w:rsidRPr="2511C220">
        <w:rPr>
          <w:rFonts w:ascii="Aptos" w:eastAsia="Aptos" w:hAnsi="Aptos" w:cs="Aptos"/>
          <w:i/>
          <w:iCs/>
        </w:rPr>
        <w:t>RUUKKU – Studies in Artistic Research</w:t>
      </w:r>
      <w:r w:rsidRPr="2511C220">
        <w:rPr>
          <w:rFonts w:ascii="Aptos" w:eastAsia="Aptos" w:hAnsi="Aptos" w:cs="Aptos"/>
        </w:rPr>
        <w:t xml:space="preserve">, </w:t>
      </w:r>
      <w:r w:rsidRPr="2511C220">
        <w:rPr>
          <w:rFonts w:ascii="Aptos" w:eastAsia="Aptos" w:hAnsi="Aptos" w:cs="Aptos"/>
          <w:i/>
          <w:iCs/>
        </w:rPr>
        <w:t>PARSE</w:t>
      </w:r>
      <w:r w:rsidRPr="2511C220">
        <w:rPr>
          <w:rFonts w:ascii="Aptos" w:eastAsia="Aptos" w:hAnsi="Aptos" w:cs="Aptos"/>
        </w:rPr>
        <w:t xml:space="preserve">, </w:t>
      </w:r>
      <w:proofErr w:type="spellStart"/>
      <w:r w:rsidRPr="2511C220">
        <w:rPr>
          <w:rFonts w:ascii="Aptos" w:eastAsia="Aptos" w:hAnsi="Aptos" w:cs="Aptos"/>
          <w:i/>
          <w:iCs/>
        </w:rPr>
        <w:t>ArteActa</w:t>
      </w:r>
      <w:proofErr w:type="spellEnd"/>
      <w:r w:rsidRPr="2511C220">
        <w:rPr>
          <w:rFonts w:ascii="Aptos" w:eastAsia="Aptos" w:hAnsi="Aptos" w:cs="Aptos"/>
        </w:rPr>
        <w:t xml:space="preserve">, </w:t>
      </w:r>
      <w:r w:rsidRPr="2511C220">
        <w:rPr>
          <w:rFonts w:ascii="Aptos" w:eastAsia="Aptos" w:hAnsi="Aptos" w:cs="Aptos"/>
          <w:i/>
          <w:iCs/>
        </w:rPr>
        <w:t>VIS – Nordic Journal for Artistic Research</w:t>
      </w:r>
      <w:r w:rsidRPr="2511C220">
        <w:rPr>
          <w:rFonts w:ascii="Aptos" w:eastAsia="Aptos" w:hAnsi="Aptos" w:cs="Aptos"/>
        </w:rPr>
        <w:t>, and others.</w:t>
      </w:r>
    </w:p>
    <w:p w14:paraId="61C10E24" w14:textId="68E9504F" w:rsidR="00FF5B51" w:rsidRDefault="7E061A31" w:rsidP="2511C220">
      <w:pPr>
        <w:pStyle w:val="Heading3"/>
        <w:spacing w:before="281" w:after="281"/>
      </w:pPr>
      <w:r w:rsidRPr="2511C220">
        <w:rPr>
          <w:rFonts w:ascii="Aptos" w:eastAsia="Aptos" w:hAnsi="Aptos" w:cs="Aptos"/>
          <w:sz w:val="24"/>
          <w:szCs w:val="24"/>
        </w:rPr>
        <w:t>5. Applications for Support</w:t>
      </w:r>
    </w:p>
    <w:p w14:paraId="05408801" w14:textId="628972B0" w:rsidR="00FF5B51" w:rsidRDefault="7E061A31" w:rsidP="2511C220">
      <w:pPr>
        <w:spacing w:before="240" w:after="240"/>
        <w:rPr>
          <w:rFonts w:ascii="Aptos" w:eastAsia="Aptos" w:hAnsi="Aptos" w:cs="Aptos"/>
        </w:rPr>
      </w:pPr>
      <w:r w:rsidRPr="2511C220">
        <w:rPr>
          <w:rFonts w:ascii="Aptos" w:eastAsia="Aptos" w:hAnsi="Aptos" w:cs="Aptos"/>
        </w:rPr>
        <w:t xml:space="preserve">Departments, researchers, and educators usually submit an activity plan, budget cycle, and expected outputs to the Vice-Rector for Art and Research by the end of January. Proposals should align with the outlined priorities. The Research </w:t>
      </w:r>
      <w:r w:rsidR="08DC1108" w:rsidRPr="2511C220">
        <w:rPr>
          <w:rFonts w:ascii="Aptos" w:eastAsia="Aptos" w:hAnsi="Aptos" w:cs="Aptos"/>
        </w:rPr>
        <w:t>Board</w:t>
      </w:r>
      <w:r w:rsidRPr="2511C220">
        <w:rPr>
          <w:rFonts w:ascii="Aptos" w:eastAsia="Aptos" w:hAnsi="Aptos" w:cs="Aptos"/>
        </w:rPr>
        <w:t xml:space="preserve"> then reviews and recommends which activities will receive support and to what extent.</w:t>
      </w:r>
    </w:p>
    <w:p w14:paraId="38E6654C" w14:textId="7865AA02" w:rsidR="00FF5B51" w:rsidRDefault="7E061A31" w:rsidP="2511C220">
      <w:pPr>
        <w:pStyle w:val="Heading3"/>
        <w:spacing w:before="281" w:after="281"/>
      </w:pPr>
      <w:r w:rsidRPr="2511C220">
        <w:rPr>
          <w:rFonts w:ascii="Aptos" w:eastAsia="Aptos" w:hAnsi="Aptos" w:cs="Aptos"/>
          <w:sz w:val="24"/>
          <w:szCs w:val="24"/>
        </w:rPr>
        <w:t>6. Research Council</w:t>
      </w:r>
    </w:p>
    <w:p w14:paraId="417CA550" w14:textId="521D9D4E" w:rsidR="00FF5B51" w:rsidRDefault="7E061A31" w:rsidP="2511C220">
      <w:pPr>
        <w:spacing w:before="240" w:after="240"/>
      </w:pPr>
      <w:r w:rsidRPr="2511C220">
        <w:rPr>
          <w:rFonts w:ascii="Aptos" w:eastAsia="Aptos" w:hAnsi="Aptos" w:cs="Aptos"/>
        </w:rPr>
        <w:t xml:space="preserve">The Research </w:t>
      </w:r>
      <w:r w:rsidR="43154D79" w:rsidRPr="2511C220">
        <w:rPr>
          <w:rFonts w:ascii="Aptos" w:eastAsia="Aptos" w:hAnsi="Aptos" w:cs="Aptos"/>
        </w:rPr>
        <w:t>Board</w:t>
      </w:r>
      <w:r w:rsidRPr="2511C220">
        <w:rPr>
          <w:rFonts w:ascii="Aptos" w:eastAsia="Aptos" w:hAnsi="Aptos" w:cs="Aptos"/>
        </w:rPr>
        <w:t xml:space="preserve"> (whose members are appointed by the Rector) assesses projects for funding (DKRVO, etc.), proposes strategy, allocates resources, and evaluates outputs and goal fulfillment.</w:t>
      </w:r>
    </w:p>
    <w:p w14:paraId="594D72A6" w14:textId="4E018F76" w:rsidR="00FF5B51" w:rsidRDefault="7E061A31" w:rsidP="2511C220">
      <w:pPr>
        <w:pStyle w:val="Heading3"/>
        <w:spacing w:before="281" w:after="281"/>
      </w:pPr>
      <w:r w:rsidRPr="2511C220">
        <w:rPr>
          <w:rFonts w:ascii="Aptos" w:eastAsia="Aptos" w:hAnsi="Aptos" w:cs="Aptos"/>
          <w:sz w:val="24"/>
          <w:szCs w:val="24"/>
        </w:rPr>
        <w:lastRenderedPageBreak/>
        <w:t>7. Conclusion</w:t>
      </w:r>
    </w:p>
    <w:p w14:paraId="5716A940" w14:textId="06535B63" w:rsidR="00FF5B51" w:rsidRDefault="7E061A31" w:rsidP="2511C220">
      <w:pPr>
        <w:spacing w:before="240" w:after="240"/>
      </w:pPr>
      <w:r w:rsidRPr="2511C220">
        <w:rPr>
          <w:rFonts w:ascii="Aptos" w:eastAsia="Aptos" w:hAnsi="Aptos" w:cs="Aptos"/>
        </w:rPr>
        <w:t>The aim of this methodology is the efficient use of research funding to support AVU’s research activities and strengthen its position as a research organization. Researchers are encouraged to actively engage with the international research community and produce high-quality scholarly outputs that contribute to academic discourse.</w:t>
      </w:r>
    </w:p>
    <w:p w14:paraId="2C078E63" w14:textId="0709349A" w:rsidR="00FF5B51" w:rsidRDefault="00FF5B51">
      <w:pPr>
        <w:rPr>
          <w:rFonts w:ascii="Aptos" w:eastAsia="Aptos" w:hAnsi="Aptos" w:cs="Aptos"/>
        </w:rPr>
      </w:pPr>
    </w:p>
    <w:p w14:paraId="745D2578" w14:textId="77777777" w:rsidR="00A33791" w:rsidRDefault="00A33791">
      <w:pPr>
        <w:rPr>
          <w:rFonts w:ascii="Aptos" w:eastAsia="Aptos" w:hAnsi="Aptos" w:cs="Aptos"/>
        </w:rPr>
      </w:pPr>
    </w:p>
    <w:p w14:paraId="48F9B8B0" w14:textId="79919F40" w:rsidR="00A33791" w:rsidRDefault="00A33791">
      <w:pPr>
        <w:rPr>
          <w:rFonts w:ascii="Aptos" w:eastAsia="Aptos" w:hAnsi="Aptos" w:cs="Aptos"/>
        </w:rPr>
      </w:pPr>
      <w:r>
        <w:rPr>
          <w:rFonts w:ascii="Aptos" w:eastAsia="Aptos" w:hAnsi="Aptos" w:cs="Aptos"/>
        </w:rPr>
        <w:t>Prague, 7. 3. 2025</w:t>
      </w:r>
    </w:p>
    <w:p w14:paraId="4FA6AC98" w14:textId="29A76283" w:rsidR="00A33791" w:rsidRDefault="00A33791">
      <w:r>
        <w:t xml:space="preserve">Mgr. Art. </w:t>
      </w:r>
      <w:proofErr w:type="spellStart"/>
      <w:r>
        <w:t>Anetta</w:t>
      </w:r>
      <w:proofErr w:type="spellEnd"/>
      <w:r>
        <w:t xml:space="preserve"> Mona </w:t>
      </w:r>
      <w:proofErr w:type="spellStart"/>
      <w:r>
        <w:t>Chisa</w:t>
      </w:r>
      <w:proofErr w:type="spellEnd"/>
    </w:p>
    <w:sectPr w:rsidR="00A33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B38D"/>
    <w:multiLevelType w:val="hybridMultilevel"/>
    <w:tmpl w:val="B0B0BCB4"/>
    <w:lvl w:ilvl="0" w:tplc="DFE4AC0C">
      <w:start w:val="1"/>
      <w:numFmt w:val="bullet"/>
      <w:lvlText w:val=""/>
      <w:lvlJc w:val="left"/>
      <w:pPr>
        <w:ind w:left="720" w:hanging="360"/>
      </w:pPr>
      <w:rPr>
        <w:rFonts w:ascii="Symbol" w:hAnsi="Symbol" w:hint="default"/>
      </w:rPr>
    </w:lvl>
    <w:lvl w:ilvl="1" w:tplc="B60EAC6E">
      <w:start w:val="1"/>
      <w:numFmt w:val="bullet"/>
      <w:lvlText w:val="o"/>
      <w:lvlJc w:val="left"/>
      <w:pPr>
        <w:ind w:left="1440" w:hanging="360"/>
      </w:pPr>
      <w:rPr>
        <w:rFonts w:ascii="Courier New" w:hAnsi="Courier New" w:hint="default"/>
      </w:rPr>
    </w:lvl>
    <w:lvl w:ilvl="2" w:tplc="8E864B18">
      <w:start w:val="1"/>
      <w:numFmt w:val="bullet"/>
      <w:lvlText w:val=""/>
      <w:lvlJc w:val="left"/>
      <w:pPr>
        <w:ind w:left="2160" w:hanging="360"/>
      </w:pPr>
      <w:rPr>
        <w:rFonts w:ascii="Wingdings" w:hAnsi="Wingdings" w:hint="default"/>
      </w:rPr>
    </w:lvl>
    <w:lvl w:ilvl="3" w:tplc="293894B6">
      <w:start w:val="1"/>
      <w:numFmt w:val="bullet"/>
      <w:lvlText w:val=""/>
      <w:lvlJc w:val="left"/>
      <w:pPr>
        <w:ind w:left="2880" w:hanging="360"/>
      </w:pPr>
      <w:rPr>
        <w:rFonts w:ascii="Symbol" w:hAnsi="Symbol" w:hint="default"/>
      </w:rPr>
    </w:lvl>
    <w:lvl w:ilvl="4" w:tplc="7F08F898">
      <w:start w:val="1"/>
      <w:numFmt w:val="bullet"/>
      <w:lvlText w:val="o"/>
      <w:lvlJc w:val="left"/>
      <w:pPr>
        <w:ind w:left="3600" w:hanging="360"/>
      </w:pPr>
      <w:rPr>
        <w:rFonts w:ascii="Courier New" w:hAnsi="Courier New" w:hint="default"/>
      </w:rPr>
    </w:lvl>
    <w:lvl w:ilvl="5" w:tplc="95429B0A">
      <w:start w:val="1"/>
      <w:numFmt w:val="bullet"/>
      <w:lvlText w:val=""/>
      <w:lvlJc w:val="left"/>
      <w:pPr>
        <w:ind w:left="4320" w:hanging="360"/>
      </w:pPr>
      <w:rPr>
        <w:rFonts w:ascii="Wingdings" w:hAnsi="Wingdings" w:hint="default"/>
      </w:rPr>
    </w:lvl>
    <w:lvl w:ilvl="6" w:tplc="42808A8C">
      <w:start w:val="1"/>
      <w:numFmt w:val="bullet"/>
      <w:lvlText w:val=""/>
      <w:lvlJc w:val="left"/>
      <w:pPr>
        <w:ind w:left="5040" w:hanging="360"/>
      </w:pPr>
      <w:rPr>
        <w:rFonts w:ascii="Symbol" w:hAnsi="Symbol" w:hint="default"/>
      </w:rPr>
    </w:lvl>
    <w:lvl w:ilvl="7" w:tplc="B52CE998">
      <w:start w:val="1"/>
      <w:numFmt w:val="bullet"/>
      <w:lvlText w:val="o"/>
      <w:lvlJc w:val="left"/>
      <w:pPr>
        <w:ind w:left="5760" w:hanging="360"/>
      </w:pPr>
      <w:rPr>
        <w:rFonts w:ascii="Courier New" w:hAnsi="Courier New" w:hint="default"/>
      </w:rPr>
    </w:lvl>
    <w:lvl w:ilvl="8" w:tplc="FF805CD4">
      <w:start w:val="1"/>
      <w:numFmt w:val="bullet"/>
      <w:lvlText w:val=""/>
      <w:lvlJc w:val="left"/>
      <w:pPr>
        <w:ind w:left="6480" w:hanging="360"/>
      </w:pPr>
      <w:rPr>
        <w:rFonts w:ascii="Wingdings" w:hAnsi="Wingdings" w:hint="default"/>
      </w:rPr>
    </w:lvl>
  </w:abstractNum>
  <w:abstractNum w:abstractNumId="1" w15:restartNumberingAfterBreak="0">
    <w:nsid w:val="10232C3A"/>
    <w:multiLevelType w:val="hybridMultilevel"/>
    <w:tmpl w:val="EA520260"/>
    <w:lvl w:ilvl="0" w:tplc="909EA724">
      <w:start w:val="1"/>
      <w:numFmt w:val="bullet"/>
      <w:lvlText w:val=""/>
      <w:lvlJc w:val="left"/>
      <w:pPr>
        <w:ind w:left="720" w:hanging="360"/>
      </w:pPr>
      <w:rPr>
        <w:rFonts w:ascii="Symbol" w:hAnsi="Symbol" w:hint="default"/>
      </w:rPr>
    </w:lvl>
    <w:lvl w:ilvl="1" w:tplc="B2389E2A">
      <w:start w:val="1"/>
      <w:numFmt w:val="bullet"/>
      <w:lvlText w:val="o"/>
      <w:lvlJc w:val="left"/>
      <w:pPr>
        <w:ind w:left="1440" w:hanging="360"/>
      </w:pPr>
      <w:rPr>
        <w:rFonts w:ascii="Courier New" w:hAnsi="Courier New" w:hint="default"/>
      </w:rPr>
    </w:lvl>
    <w:lvl w:ilvl="2" w:tplc="2EBA12CC">
      <w:start w:val="1"/>
      <w:numFmt w:val="bullet"/>
      <w:lvlText w:val=""/>
      <w:lvlJc w:val="left"/>
      <w:pPr>
        <w:ind w:left="2160" w:hanging="360"/>
      </w:pPr>
      <w:rPr>
        <w:rFonts w:ascii="Wingdings" w:hAnsi="Wingdings" w:hint="default"/>
      </w:rPr>
    </w:lvl>
    <w:lvl w:ilvl="3" w:tplc="98D4AB02">
      <w:start w:val="1"/>
      <w:numFmt w:val="bullet"/>
      <w:lvlText w:val=""/>
      <w:lvlJc w:val="left"/>
      <w:pPr>
        <w:ind w:left="2880" w:hanging="360"/>
      </w:pPr>
      <w:rPr>
        <w:rFonts w:ascii="Symbol" w:hAnsi="Symbol" w:hint="default"/>
      </w:rPr>
    </w:lvl>
    <w:lvl w:ilvl="4" w:tplc="0332CEFA">
      <w:start w:val="1"/>
      <w:numFmt w:val="bullet"/>
      <w:lvlText w:val="o"/>
      <w:lvlJc w:val="left"/>
      <w:pPr>
        <w:ind w:left="3600" w:hanging="360"/>
      </w:pPr>
      <w:rPr>
        <w:rFonts w:ascii="Courier New" w:hAnsi="Courier New" w:hint="default"/>
      </w:rPr>
    </w:lvl>
    <w:lvl w:ilvl="5" w:tplc="C2302220">
      <w:start w:val="1"/>
      <w:numFmt w:val="bullet"/>
      <w:lvlText w:val=""/>
      <w:lvlJc w:val="left"/>
      <w:pPr>
        <w:ind w:left="4320" w:hanging="360"/>
      </w:pPr>
      <w:rPr>
        <w:rFonts w:ascii="Wingdings" w:hAnsi="Wingdings" w:hint="default"/>
      </w:rPr>
    </w:lvl>
    <w:lvl w:ilvl="6" w:tplc="6C94CA7A">
      <w:start w:val="1"/>
      <w:numFmt w:val="bullet"/>
      <w:lvlText w:val=""/>
      <w:lvlJc w:val="left"/>
      <w:pPr>
        <w:ind w:left="5040" w:hanging="360"/>
      </w:pPr>
      <w:rPr>
        <w:rFonts w:ascii="Symbol" w:hAnsi="Symbol" w:hint="default"/>
      </w:rPr>
    </w:lvl>
    <w:lvl w:ilvl="7" w:tplc="27F408C6">
      <w:start w:val="1"/>
      <w:numFmt w:val="bullet"/>
      <w:lvlText w:val="o"/>
      <w:lvlJc w:val="left"/>
      <w:pPr>
        <w:ind w:left="5760" w:hanging="360"/>
      </w:pPr>
      <w:rPr>
        <w:rFonts w:ascii="Courier New" w:hAnsi="Courier New" w:hint="default"/>
      </w:rPr>
    </w:lvl>
    <w:lvl w:ilvl="8" w:tplc="0DAA8DDA">
      <w:start w:val="1"/>
      <w:numFmt w:val="bullet"/>
      <w:lvlText w:val=""/>
      <w:lvlJc w:val="left"/>
      <w:pPr>
        <w:ind w:left="6480" w:hanging="360"/>
      </w:pPr>
      <w:rPr>
        <w:rFonts w:ascii="Wingdings" w:hAnsi="Wingdings" w:hint="default"/>
      </w:rPr>
    </w:lvl>
  </w:abstractNum>
  <w:abstractNum w:abstractNumId="2" w15:restartNumberingAfterBreak="0">
    <w:nsid w:val="12003DC7"/>
    <w:multiLevelType w:val="hybridMultilevel"/>
    <w:tmpl w:val="98742ED8"/>
    <w:lvl w:ilvl="0" w:tplc="7D187332">
      <w:start w:val="1"/>
      <w:numFmt w:val="bullet"/>
      <w:lvlText w:val=""/>
      <w:lvlJc w:val="left"/>
      <w:pPr>
        <w:ind w:left="720" w:hanging="360"/>
      </w:pPr>
      <w:rPr>
        <w:rFonts w:ascii="Symbol" w:hAnsi="Symbol" w:hint="default"/>
      </w:rPr>
    </w:lvl>
    <w:lvl w:ilvl="1" w:tplc="B5FCFC0A">
      <w:start w:val="1"/>
      <w:numFmt w:val="bullet"/>
      <w:lvlText w:val="o"/>
      <w:lvlJc w:val="left"/>
      <w:pPr>
        <w:ind w:left="1440" w:hanging="360"/>
      </w:pPr>
      <w:rPr>
        <w:rFonts w:ascii="Courier New" w:hAnsi="Courier New" w:hint="default"/>
      </w:rPr>
    </w:lvl>
    <w:lvl w:ilvl="2" w:tplc="CCA807D4">
      <w:start w:val="1"/>
      <w:numFmt w:val="bullet"/>
      <w:lvlText w:val=""/>
      <w:lvlJc w:val="left"/>
      <w:pPr>
        <w:ind w:left="2160" w:hanging="360"/>
      </w:pPr>
      <w:rPr>
        <w:rFonts w:ascii="Wingdings" w:hAnsi="Wingdings" w:hint="default"/>
      </w:rPr>
    </w:lvl>
    <w:lvl w:ilvl="3" w:tplc="CA58085C">
      <w:start w:val="1"/>
      <w:numFmt w:val="bullet"/>
      <w:lvlText w:val=""/>
      <w:lvlJc w:val="left"/>
      <w:pPr>
        <w:ind w:left="2880" w:hanging="360"/>
      </w:pPr>
      <w:rPr>
        <w:rFonts w:ascii="Symbol" w:hAnsi="Symbol" w:hint="default"/>
      </w:rPr>
    </w:lvl>
    <w:lvl w:ilvl="4" w:tplc="F4E805AA">
      <w:start w:val="1"/>
      <w:numFmt w:val="bullet"/>
      <w:lvlText w:val="o"/>
      <w:lvlJc w:val="left"/>
      <w:pPr>
        <w:ind w:left="3600" w:hanging="360"/>
      </w:pPr>
      <w:rPr>
        <w:rFonts w:ascii="Courier New" w:hAnsi="Courier New" w:hint="default"/>
      </w:rPr>
    </w:lvl>
    <w:lvl w:ilvl="5" w:tplc="A9DCE23E">
      <w:start w:val="1"/>
      <w:numFmt w:val="bullet"/>
      <w:lvlText w:val=""/>
      <w:lvlJc w:val="left"/>
      <w:pPr>
        <w:ind w:left="4320" w:hanging="360"/>
      </w:pPr>
      <w:rPr>
        <w:rFonts w:ascii="Wingdings" w:hAnsi="Wingdings" w:hint="default"/>
      </w:rPr>
    </w:lvl>
    <w:lvl w:ilvl="6" w:tplc="FEE8D838">
      <w:start w:val="1"/>
      <w:numFmt w:val="bullet"/>
      <w:lvlText w:val=""/>
      <w:lvlJc w:val="left"/>
      <w:pPr>
        <w:ind w:left="5040" w:hanging="360"/>
      </w:pPr>
      <w:rPr>
        <w:rFonts w:ascii="Symbol" w:hAnsi="Symbol" w:hint="default"/>
      </w:rPr>
    </w:lvl>
    <w:lvl w:ilvl="7" w:tplc="6E38D016">
      <w:start w:val="1"/>
      <w:numFmt w:val="bullet"/>
      <w:lvlText w:val="o"/>
      <w:lvlJc w:val="left"/>
      <w:pPr>
        <w:ind w:left="5760" w:hanging="360"/>
      </w:pPr>
      <w:rPr>
        <w:rFonts w:ascii="Courier New" w:hAnsi="Courier New" w:hint="default"/>
      </w:rPr>
    </w:lvl>
    <w:lvl w:ilvl="8" w:tplc="7E9A6D2E">
      <w:start w:val="1"/>
      <w:numFmt w:val="bullet"/>
      <w:lvlText w:val=""/>
      <w:lvlJc w:val="left"/>
      <w:pPr>
        <w:ind w:left="6480" w:hanging="360"/>
      </w:pPr>
      <w:rPr>
        <w:rFonts w:ascii="Wingdings" w:hAnsi="Wingdings" w:hint="default"/>
      </w:rPr>
    </w:lvl>
  </w:abstractNum>
  <w:abstractNum w:abstractNumId="3" w15:restartNumberingAfterBreak="0">
    <w:nsid w:val="2ACF6BC4"/>
    <w:multiLevelType w:val="hybridMultilevel"/>
    <w:tmpl w:val="F4761542"/>
    <w:lvl w:ilvl="0" w:tplc="CBDEC2E0">
      <w:start w:val="1"/>
      <w:numFmt w:val="bullet"/>
      <w:lvlText w:val=""/>
      <w:lvlJc w:val="left"/>
      <w:pPr>
        <w:ind w:left="720" w:hanging="360"/>
      </w:pPr>
      <w:rPr>
        <w:rFonts w:ascii="Symbol" w:hAnsi="Symbol" w:hint="default"/>
      </w:rPr>
    </w:lvl>
    <w:lvl w:ilvl="1" w:tplc="96F2630E">
      <w:start w:val="1"/>
      <w:numFmt w:val="bullet"/>
      <w:lvlText w:val="o"/>
      <w:lvlJc w:val="left"/>
      <w:pPr>
        <w:ind w:left="1440" w:hanging="360"/>
      </w:pPr>
      <w:rPr>
        <w:rFonts w:ascii="Courier New" w:hAnsi="Courier New" w:hint="default"/>
      </w:rPr>
    </w:lvl>
    <w:lvl w:ilvl="2" w:tplc="AB268204">
      <w:start w:val="1"/>
      <w:numFmt w:val="bullet"/>
      <w:lvlText w:val=""/>
      <w:lvlJc w:val="left"/>
      <w:pPr>
        <w:ind w:left="2160" w:hanging="360"/>
      </w:pPr>
      <w:rPr>
        <w:rFonts w:ascii="Wingdings" w:hAnsi="Wingdings" w:hint="default"/>
      </w:rPr>
    </w:lvl>
    <w:lvl w:ilvl="3" w:tplc="5A909D80">
      <w:start w:val="1"/>
      <w:numFmt w:val="bullet"/>
      <w:lvlText w:val=""/>
      <w:lvlJc w:val="left"/>
      <w:pPr>
        <w:ind w:left="2880" w:hanging="360"/>
      </w:pPr>
      <w:rPr>
        <w:rFonts w:ascii="Symbol" w:hAnsi="Symbol" w:hint="default"/>
      </w:rPr>
    </w:lvl>
    <w:lvl w:ilvl="4" w:tplc="BC1611C4">
      <w:start w:val="1"/>
      <w:numFmt w:val="bullet"/>
      <w:lvlText w:val="o"/>
      <w:lvlJc w:val="left"/>
      <w:pPr>
        <w:ind w:left="3600" w:hanging="360"/>
      </w:pPr>
      <w:rPr>
        <w:rFonts w:ascii="Courier New" w:hAnsi="Courier New" w:hint="default"/>
      </w:rPr>
    </w:lvl>
    <w:lvl w:ilvl="5" w:tplc="E8024322">
      <w:start w:val="1"/>
      <w:numFmt w:val="bullet"/>
      <w:lvlText w:val=""/>
      <w:lvlJc w:val="left"/>
      <w:pPr>
        <w:ind w:left="4320" w:hanging="360"/>
      </w:pPr>
      <w:rPr>
        <w:rFonts w:ascii="Wingdings" w:hAnsi="Wingdings" w:hint="default"/>
      </w:rPr>
    </w:lvl>
    <w:lvl w:ilvl="6" w:tplc="DF382A54">
      <w:start w:val="1"/>
      <w:numFmt w:val="bullet"/>
      <w:lvlText w:val=""/>
      <w:lvlJc w:val="left"/>
      <w:pPr>
        <w:ind w:left="5040" w:hanging="360"/>
      </w:pPr>
      <w:rPr>
        <w:rFonts w:ascii="Symbol" w:hAnsi="Symbol" w:hint="default"/>
      </w:rPr>
    </w:lvl>
    <w:lvl w:ilvl="7" w:tplc="431CE086">
      <w:start w:val="1"/>
      <w:numFmt w:val="bullet"/>
      <w:lvlText w:val="o"/>
      <w:lvlJc w:val="left"/>
      <w:pPr>
        <w:ind w:left="5760" w:hanging="360"/>
      </w:pPr>
      <w:rPr>
        <w:rFonts w:ascii="Courier New" w:hAnsi="Courier New" w:hint="default"/>
      </w:rPr>
    </w:lvl>
    <w:lvl w:ilvl="8" w:tplc="EFFEA6E4">
      <w:start w:val="1"/>
      <w:numFmt w:val="bullet"/>
      <w:lvlText w:val=""/>
      <w:lvlJc w:val="left"/>
      <w:pPr>
        <w:ind w:left="6480" w:hanging="360"/>
      </w:pPr>
      <w:rPr>
        <w:rFonts w:ascii="Wingdings" w:hAnsi="Wingdings" w:hint="default"/>
      </w:rPr>
    </w:lvl>
  </w:abstractNum>
  <w:abstractNum w:abstractNumId="4" w15:restartNumberingAfterBreak="0">
    <w:nsid w:val="2B4FEDE1"/>
    <w:multiLevelType w:val="hybridMultilevel"/>
    <w:tmpl w:val="09DC8C32"/>
    <w:lvl w:ilvl="0" w:tplc="D3621868">
      <w:start w:val="1"/>
      <w:numFmt w:val="bullet"/>
      <w:lvlText w:val=""/>
      <w:lvlJc w:val="left"/>
      <w:pPr>
        <w:ind w:left="720" w:hanging="360"/>
      </w:pPr>
      <w:rPr>
        <w:rFonts w:ascii="Symbol" w:hAnsi="Symbol" w:hint="default"/>
      </w:rPr>
    </w:lvl>
    <w:lvl w:ilvl="1" w:tplc="A5F8AF00">
      <w:start w:val="1"/>
      <w:numFmt w:val="bullet"/>
      <w:lvlText w:val="o"/>
      <w:lvlJc w:val="left"/>
      <w:pPr>
        <w:ind w:left="1440" w:hanging="360"/>
      </w:pPr>
      <w:rPr>
        <w:rFonts w:ascii="Courier New" w:hAnsi="Courier New" w:hint="default"/>
      </w:rPr>
    </w:lvl>
    <w:lvl w:ilvl="2" w:tplc="017EAA14">
      <w:start w:val="1"/>
      <w:numFmt w:val="bullet"/>
      <w:lvlText w:val=""/>
      <w:lvlJc w:val="left"/>
      <w:pPr>
        <w:ind w:left="2160" w:hanging="360"/>
      </w:pPr>
      <w:rPr>
        <w:rFonts w:ascii="Wingdings" w:hAnsi="Wingdings" w:hint="default"/>
      </w:rPr>
    </w:lvl>
    <w:lvl w:ilvl="3" w:tplc="2BACC47A">
      <w:start w:val="1"/>
      <w:numFmt w:val="bullet"/>
      <w:lvlText w:val=""/>
      <w:lvlJc w:val="left"/>
      <w:pPr>
        <w:ind w:left="2880" w:hanging="360"/>
      </w:pPr>
      <w:rPr>
        <w:rFonts w:ascii="Symbol" w:hAnsi="Symbol" w:hint="default"/>
      </w:rPr>
    </w:lvl>
    <w:lvl w:ilvl="4" w:tplc="2196FA82">
      <w:start w:val="1"/>
      <w:numFmt w:val="bullet"/>
      <w:lvlText w:val="o"/>
      <w:lvlJc w:val="left"/>
      <w:pPr>
        <w:ind w:left="3600" w:hanging="360"/>
      </w:pPr>
      <w:rPr>
        <w:rFonts w:ascii="Courier New" w:hAnsi="Courier New" w:hint="default"/>
      </w:rPr>
    </w:lvl>
    <w:lvl w:ilvl="5" w:tplc="D56E53A8">
      <w:start w:val="1"/>
      <w:numFmt w:val="bullet"/>
      <w:lvlText w:val=""/>
      <w:lvlJc w:val="left"/>
      <w:pPr>
        <w:ind w:left="4320" w:hanging="360"/>
      </w:pPr>
      <w:rPr>
        <w:rFonts w:ascii="Wingdings" w:hAnsi="Wingdings" w:hint="default"/>
      </w:rPr>
    </w:lvl>
    <w:lvl w:ilvl="6" w:tplc="C780F8B6">
      <w:start w:val="1"/>
      <w:numFmt w:val="bullet"/>
      <w:lvlText w:val=""/>
      <w:lvlJc w:val="left"/>
      <w:pPr>
        <w:ind w:left="5040" w:hanging="360"/>
      </w:pPr>
      <w:rPr>
        <w:rFonts w:ascii="Symbol" w:hAnsi="Symbol" w:hint="default"/>
      </w:rPr>
    </w:lvl>
    <w:lvl w:ilvl="7" w:tplc="EC6EF568">
      <w:start w:val="1"/>
      <w:numFmt w:val="bullet"/>
      <w:lvlText w:val="o"/>
      <w:lvlJc w:val="left"/>
      <w:pPr>
        <w:ind w:left="5760" w:hanging="360"/>
      </w:pPr>
      <w:rPr>
        <w:rFonts w:ascii="Courier New" w:hAnsi="Courier New" w:hint="default"/>
      </w:rPr>
    </w:lvl>
    <w:lvl w:ilvl="8" w:tplc="1812C936">
      <w:start w:val="1"/>
      <w:numFmt w:val="bullet"/>
      <w:lvlText w:val=""/>
      <w:lvlJc w:val="left"/>
      <w:pPr>
        <w:ind w:left="6480" w:hanging="360"/>
      </w:pPr>
      <w:rPr>
        <w:rFonts w:ascii="Wingdings" w:hAnsi="Wingdings" w:hint="default"/>
      </w:rPr>
    </w:lvl>
  </w:abstractNum>
  <w:abstractNum w:abstractNumId="5" w15:restartNumberingAfterBreak="0">
    <w:nsid w:val="2B84D8FF"/>
    <w:multiLevelType w:val="hybridMultilevel"/>
    <w:tmpl w:val="230626D6"/>
    <w:lvl w:ilvl="0" w:tplc="326228B4">
      <w:start w:val="1"/>
      <w:numFmt w:val="bullet"/>
      <w:lvlText w:val=""/>
      <w:lvlJc w:val="left"/>
      <w:pPr>
        <w:ind w:left="720" w:hanging="360"/>
      </w:pPr>
      <w:rPr>
        <w:rFonts w:ascii="Symbol" w:hAnsi="Symbol" w:hint="default"/>
      </w:rPr>
    </w:lvl>
    <w:lvl w:ilvl="1" w:tplc="0368FD5A">
      <w:start w:val="1"/>
      <w:numFmt w:val="bullet"/>
      <w:lvlText w:val="o"/>
      <w:lvlJc w:val="left"/>
      <w:pPr>
        <w:ind w:left="1440" w:hanging="360"/>
      </w:pPr>
      <w:rPr>
        <w:rFonts w:ascii="Courier New" w:hAnsi="Courier New" w:hint="default"/>
      </w:rPr>
    </w:lvl>
    <w:lvl w:ilvl="2" w:tplc="FD4A8C1A">
      <w:start w:val="1"/>
      <w:numFmt w:val="bullet"/>
      <w:lvlText w:val=""/>
      <w:lvlJc w:val="left"/>
      <w:pPr>
        <w:ind w:left="2160" w:hanging="360"/>
      </w:pPr>
      <w:rPr>
        <w:rFonts w:ascii="Wingdings" w:hAnsi="Wingdings" w:hint="default"/>
      </w:rPr>
    </w:lvl>
    <w:lvl w:ilvl="3" w:tplc="2344560E">
      <w:start w:val="1"/>
      <w:numFmt w:val="bullet"/>
      <w:lvlText w:val=""/>
      <w:lvlJc w:val="left"/>
      <w:pPr>
        <w:ind w:left="2880" w:hanging="360"/>
      </w:pPr>
      <w:rPr>
        <w:rFonts w:ascii="Symbol" w:hAnsi="Symbol" w:hint="default"/>
      </w:rPr>
    </w:lvl>
    <w:lvl w:ilvl="4" w:tplc="D458EE14">
      <w:start w:val="1"/>
      <w:numFmt w:val="bullet"/>
      <w:lvlText w:val="o"/>
      <w:lvlJc w:val="left"/>
      <w:pPr>
        <w:ind w:left="3600" w:hanging="360"/>
      </w:pPr>
      <w:rPr>
        <w:rFonts w:ascii="Courier New" w:hAnsi="Courier New" w:hint="default"/>
      </w:rPr>
    </w:lvl>
    <w:lvl w:ilvl="5" w:tplc="0D667C68">
      <w:start w:val="1"/>
      <w:numFmt w:val="bullet"/>
      <w:lvlText w:val=""/>
      <w:lvlJc w:val="left"/>
      <w:pPr>
        <w:ind w:left="4320" w:hanging="360"/>
      </w:pPr>
      <w:rPr>
        <w:rFonts w:ascii="Wingdings" w:hAnsi="Wingdings" w:hint="default"/>
      </w:rPr>
    </w:lvl>
    <w:lvl w:ilvl="6" w:tplc="278EE42C">
      <w:start w:val="1"/>
      <w:numFmt w:val="bullet"/>
      <w:lvlText w:val=""/>
      <w:lvlJc w:val="left"/>
      <w:pPr>
        <w:ind w:left="5040" w:hanging="360"/>
      </w:pPr>
      <w:rPr>
        <w:rFonts w:ascii="Symbol" w:hAnsi="Symbol" w:hint="default"/>
      </w:rPr>
    </w:lvl>
    <w:lvl w:ilvl="7" w:tplc="11484AA6">
      <w:start w:val="1"/>
      <w:numFmt w:val="bullet"/>
      <w:lvlText w:val="o"/>
      <w:lvlJc w:val="left"/>
      <w:pPr>
        <w:ind w:left="5760" w:hanging="360"/>
      </w:pPr>
      <w:rPr>
        <w:rFonts w:ascii="Courier New" w:hAnsi="Courier New" w:hint="default"/>
      </w:rPr>
    </w:lvl>
    <w:lvl w:ilvl="8" w:tplc="1DA46C0E">
      <w:start w:val="1"/>
      <w:numFmt w:val="bullet"/>
      <w:lvlText w:val=""/>
      <w:lvlJc w:val="left"/>
      <w:pPr>
        <w:ind w:left="6480" w:hanging="360"/>
      </w:pPr>
      <w:rPr>
        <w:rFonts w:ascii="Wingdings" w:hAnsi="Wingdings" w:hint="default"/>
      </w:rPr>
    </w:lvl>
  </w:abstractNum>
  <w:abstractNum w:abstractNumId="6" w15:restartNumberingAfterBreak="0">
    <w:nsid w:val="2F2BCEF3"/>
    <w:multiLevelType w:val="hybridMultilevel"/>
    <w:tmpl w:val="229C0592"/>
    <w:lvl w:ilvl="0" w:tplc="0F06A380">
      <w:start w:val="1"/>
      <w:numFmt w:val="bullet"/>
      <w:lvlText w:val=""/>
      <w:lvlJc w:val="left"/>
      <w:pPr>
        <w:ind w:left="720" w:hanging="360"/>
      </w:pPr>
      <w:rPr>
        <w:rFonts w:ascii="Symbol" w:hAnsi="Symbol" w:hint="default"/>
      </w:rPr>
    </w:lvl>
    <w:lvl w:ilvl="1" w:tplc="F23A57A8">
      <w:start w:val="1"/>
      <w:numFmt w:val="bullet"/>
      <w:lvlText w:val="o"/>
      <w:lvlJc w:val="left"/>
      <w:pPr>
        <w:ind w:left="1440" w:hanging="360"/>
      </w:pPr>
      <w:rPr>
        <w:rFonts w:ascii="Courier New" w:hAnsi="Courier New" w:hint="default"/>
      </w:rPr>
    </w:lvl>
    <w:lvl w:ilvl="2" w:tplc="4C26C32C">
      <w:start w:val="1"/>
      <w:numFmt w:val="bullet"/>
      <w:lvlText w:val=""/>
      <w:lvlJc w:val="left"/>
      <w:pPr>
        <w:ind w:left="2160" w:hanging="360"/>
      </w:pPr>
      <w:rPr>
        <w:rFonts w:ascii="Wingdings" w:hAnsi="Wingdings" w:hint="default"/>
      </w:rPr>
    </w:lvl>
    <w:lvl w:ilvl="3" w:tplc="FD5446D0">
      <w:start w:val="1"/>
      <w:numFmt w:val="bullet"/>
      <w:lvlText w:val=""/>
      <w:lvlJc w:val="left"/>
      <w:pPr>
        <w:ind w:left="2880" w:hanging="360"/>
      </w:pPr>
      <w:rPr>
        <w:rFonts w:ascii="Symbol" w:hAnsi="Symbol" w:hint="default"/>
      </w:rPr>
    </w:lvl>
    <w:lvl w:ilvl="4" w:tplc="07A0FCE4">
      <w:start w:val="1"/>
      <w:numFmt w:val="bullet"/>
      <w:lvlText w:val="o"/>
      <w:lvlJc w:val="left"/>
      <w:pPr>
        <w:ind w:left="3600" w:hanging="360"/>
      </w:pPr>
      <w:rPr>
        <w:rFonts w:ascii="Courier New" w:hAnsi="Courier New" w:hint="default"/>
      </w:rPr>
    </w:lvl>
    <w:lvl w:ilvl="5" w:tplc="3FE0DAE6">
      <w:start w:val="1"/>
      <w:numFmt w:val="bullet"/>
      <w:lvlText w:val=""/>
      <w:lvlJc w:val="left"/>
      <w:pPr>
        <w:ind w:left="4320" w:hanging="360"/>
      </w:pPr>
      <w:rPr>
        <w:rFonts w:ascii="Wingdings" w:hAnsi="Wingdings" w:hint="default"/>
      </w:rPr>
    </w:lvl>
    <w:lvl w:ilvl="6" w:tplc="5CD246C0">
      <w:start w:val="1"/>
      <w:numFmt w:val="bullet"/>
      <w:lvlText w:val=""/>
      <w:lvlJc w:val="left"/>
      <w:pPr>
        <w:ind w:left="5040" w:hanging="360"/>
      </w:pPr>
      <w:rPr>
        <w:rFonts w:ascii="Symbol" w:hAnsi="Symbol" w:hint="default"/>
      </w:rPr>
    </w:lvl>
    <w:lvl w:ilvl="7" w:tplc="9580B9BA">
      <w:start w:val="1"/>
      <w:numFmt w:val="bullet"/>
      <w:lvlText w:val="o"/>
      <w:lvlJc w:val="left"/>
      <w:pPr>
        <w:ind w:left="5760" w:hanging="360"/>
      </w:pPr>
      <w:rPr>
        <w:rFonts w:ascii="Courier New" w:hAnsi="Courier New" w:hint="default"/>
      </w:rPr>
    </w:lvl>
    <w:lvl w:ilvl="8" w:tplc="A526116E">
      <w:start w:val="1"/>
      <w:numFmt w:val="bullet"/>
      <w:lvlText w:val=""/>
      <w:lvlJc w:val="left"/>
      <w:pPr>
        <w:ind w:left="6480" w:hanging="360"/>
      </w:pPr>
      <w:rPr>
        <w:rFonts w:ascii="Wingdings" w:hAnsi="Wingdings" w:hint="default"/>
      </w:rPr>
    </w:lvl>
  </w:abstractNum>
  <w:abstractNum w:abstractNumId="7" w15:restartNumberingAfterBreak="0">
    <w:nsid w:val="33B4A388"/>
    <w:multiLevelType w:val="hybridMultilevel"/>
    <w:tmpl w:val="5794223C"/>
    <w:lvl w:ilvl="0" w:tplc="D158D0DC">
      <w:start w:val="1"/>
      <w:numFmt w:val="bullet"/>
      <w:lvlText w:val=""/>
      <w:lvlJc w:val="left"/>
      <w:pPr>
        <w:ind w:left="720" w:hanging="360"/>
      </w:pPr>
      <w:rPr>
        <w:rFonts w:ascii="Symbol" w:hAnsi="Symbol" w:hint="default"/>
      </w:rPr>
    </w:lvl>
    <w:lvl w:ilvl="1" w:tplc="324AA6AE">
      <w:start w:val="1"/>
      <w:numFmt w:val="bullet"/>
      <w:lvlText w:val="o"/>
      <w:lvlJc w:val="left"/>
      <w:pPr>
        <w:ind w:left="1440" w:hanging="360"/>
      </w:pPr>
      <w:rPr>
        <w:rFonts w:ascii="Courier New" w:hAnsi="Courier New" w:hint="default"/>
      </w:rPr>
    </w:lvl>
    <w:lvl w:ilvl="2" w:tplc="F95034B2">
      <w:start w:val="1"/>
      <w:numFmt w:val="bullet"/>
      <w:lvlText w:val=""/>
      <w:lvlJc w:val="left"/>
      <w:pPr>
        <w:ind w:left="2160" w:hanging="360"/>
      </w:pPr>
      <w:rPr>
        <w:rFonts w:ascii="Wingdings" w:hAnsi="Wingdings" w:hint="default"/>
      </w:rPr>
    </w:lvl>
    <w:lvl w:ilvl="3" w:tplc="DF067E48">
      <w:start w:val="1"/>
      <w:numFmt w:val="bullet"/>
      <w:lvlText w:val=""/>
      <w:lvlJc w:val="left"/>
      <w:pPr>
        <w:ind w:left="2880" w:hanging="360"/>
      </w:pPr>
      <w:rPr>
        <w:rFonts w:ascii="Symbol" w:hAnsi="Symbol" w:hint="default"/>
      </w:rPr>
    </w:lvl>
    <w:lvl w:ilvl="4" w:tplc="0096C958">
      <w:start w:val="1"/>
      <w:numFmt w:val="bullet"/>
      <w:lvlText w:val="o"/>
      <w:lvlJc w:val="left"/>
      <w:pPr>
        <w:ind w:left="3600" w:hanging="360"/>
      </w:pPr>
      <w:rPr>
        <w:rFonts w:ascii="Courier New" w:hAnsi="Courier New" w:hint="default"/>
      </w:rPr>
    </w:lvl>
    <w:lvl w:ilvl="5" w:tplc="B9B49F3C">
      <w:start w:val="1"/>
      <w:numFmt w:val="bullet"/>
      <w:lvlText w:val=""/>
      <w:lvlJc w:val="left"/>
      <w:pPr>
        <w:ind w:left="4320" w:hanging="360"/>
      </w:pPr>
      <w:rPr>
        <w:rFonts w:ascii="Wingdings" w:hAnsi="Wingdings" w:hint="default"/>
      </w:rPr>
    </w:lvl>
    <w:lvl w:ilvl="6" w:tplc="5352C592">
      <w:start w:val="1"/>
      <w:numFmt w:val="bullet"/>
      <w:lvlText w:val=""/>
      <w:lvlJc w:val="left"/>
      <w:pPr>
        <w:ind w:left="5040" w:hanging="360"/>
      </w:pPr>
      <w:rPr>
        <w:rFonts w:ascii="Symbol" w:hAnsi="Symbol" w:hint="default"/>
      </w:rPr>
    </w:lvl>
    <w:lvl w:ilvl="7" w:tplc="00389C32">
      <w:start w:val="1"/>
      <w:numFmt w:val="bullet"/>
      <w:lvlText w:val="o"/>
      <w:lvlJc w:val="left"/>
      <w:pPr>
        <w:ind w:left="5760" w:hanging="360"/>
      </w:pPr>
      <w:rPr>
        <w:rFonts w:ascii="Courier New" w:hAnsi="Courier New" w:hint="default"/>
      </w:rPr>
    </w:lvl>
    <w:lvl w:ilvl="8" w:tplc="BC7EB3AC">
      <w:start w:val="1"/>
      <w:numFmt w:val="bullet"/>
      <w:lvlText w:val=""/>
      <w:lvlJc w:val="left"/>
      <w:pPr>
        <w:ind w:left="6480" w:hanging="360"/>
      </w:pPr>
      <w:rPr>
        <w:rFonts w:ascii="Wingdings" w:hAnsi="Wingdings" w:hint="default"/>
      </w:rPr>
    </w:lvl>
  </w:abstractNum>
  <w:abstractNum w:abstractNumId="8" w15:restartNumberingAfterBreak="0">
    <w:nsid w:val="397B4ED8"/>
    <w:multiLevelType w:val="hybridMultilevel"/>
    <w:tmpl w:val="765ABEAC"/>
    <w:lvl w:ilvl="0" w:tplc="7D5CC076">
      <w:start w:val="1"/>
      <w:numFmt w:val="bullet"/>
      <w:lvlText w:val=""/>
      <w:lvlJc w:val="left"/>
      <w:pPr>
        <w:ind w:left="720" w:hanging="360"/>
      </w:pPr>
      <w:rPr>
        <w:rFonts w:ascii="Symbol" w:hAnsi="Symbol" w:hint="default"/>
      </w:rPr>
    </w:lvl>
    <w:lvl w:ilvl="1" w:tplc="FAC01AF0">
      <w:start w:val="1"/>
      <w:numFmt w:val="bullet"/>
      <w:lvlText w:val="o"/>
      <w:lvlJc w:val="left"/>
      <w:pPr>
        <w:ind w:left="1440" w:hanging="360"/>
      </w:pPr>
      <w:rPr>
        <w:rFonts w:ascii="Courier New" w:hAnsi="Courier New" w:hint="default"/>
      </w:rPr>
    </w:lvl>
    <w:lvl w:ilvl="2" w:tplc="D500DAE6">
      <w:start w:val="1"/>
      <w:numFmt w:val="bullet"/>
      <w:lvlText w:val=""/>
      <w:lvlJc w:val="left"/>
      <w:pPr>
        <w:ind w:left="2160" w:hanging="360"/>
      </w:pPr>
      <w:rPr>
        <w:rFonts w:ascii="Wingdings" w:hAnsi="Wingdings" w:hint="default"/>
      </w:rPr>
    </w:lvl>
    <w:lvl w:ilvl="3" w:tplc="2264B690">
      <w:start w:val="1"/>
      <w:numFmt w:val="bullet"/>
      <w:lvlText w:val=""/>
      <w:lvlJc w:val="left"/>
      <w:pPr>
        <w:ind w:left="2880" w:hanging="360"/>
      </w:pPr>
      <w:rPr>
        <w:rFonts w:ascii="Symbol" w:hAnsi="Symbol" w:hint="default"/>
      </w:rPr>
    </w:lvl>
    <w:lvl w:ilvl="4" w:tplc="3250A2CC">
      <w:start w:val="1"/>
      <w:numFmt w:val="bullet"/>
      <w:lvlText w:val="o"/>
      <w:lvlJc w:val="left"/>
      <w:pPr>
        <w:ind w:left="3600" w:hanging="360"/>
      </w:pPr>
      <w:rPr>
        <w:rFonts w:ascii="Courier New" w:hAnsi="Courier New" w:hint="default"/>
      </w:rPr>
    </w:lvl>
    <w:lvl w:ilvl="5" w:tplc="DA56C28E">
      <w:start w:val="1"/>
      <w:numFmt w:val="bullet"/>
      <w:lvlText w:val=""/>
      <w:lvlJc w:val="left"/>
      <w:pPr>
        <w:ind w:left="4320" w:hanging="360"/>
      </w:pPr>
      <w:rPr>
        <w:rFonts w:ascii="Wingdings" w:hAnsi="Wingdings" w:hint="default"/>
      </w:rPr>
    </w:lvl>
    <w:lvl w:ilvl="6" w:tplc="44D87B94">
      <w:start w:val="1"/>
      <w:numFmt w:val="bullet"/>
      <w:lvlText w:val=""/>
      <w:lvlJc w:val="left"/>
      <w:pPr>
        <w:ind w:left="5040" w:hanging="360"/>
      </w:pPr>
      <w:rPr>
        <w:rFonts w:ascii="Symbol" w:hAnsi="Symbol" w:hint="default"/>
      </w:rPr>
    </w:lvl>
    <w:lvl w:ilvl="7" w:tplc="4F225682">
      <w:start w:val="1"/>
      <w:numFmt w:val="bullet"/>
      <w:lvlText w:val="o"/>
      <w:lvlJc w:val="left"/>
      <w:pPr>
        <w:ind w:left="5760" w:hanging="360"/>
      </w:pPr>
      <w:rPr>
        <w:rFonts w:ascii="Courier New" w:hAnsi="Courier New" w:hint="default"/>
      </w:rPr>
    </w:lvl>
    <w:lvl w:ilvl="8" w:tplc="0BD67B6E">
      <w:start w:val="1"/>
      <w:numFmt w:val="bullet"/>
      <w:lvlText w:val=""/>
      <w:lvlJc w:val="left"/>
      <w:pPr>
        <w:ind w:left="6480" w:hanging="360"/>
      </w:pPr>
      <w:rPr>
        <w:rFonts w:ascii="Wingdings" w:hAnsi="Wingdings" w:hint="default"/>
      </w:rPr>
    </w:lvl>
  </w:abstractNum>
  <w:abstractNum w:abstractNumId="9" w15:restartNumberingAfterBreak="0">
    <w:nsid w:val="4F8B2478"/>
    <w:multiLevelType w:val="hybridMultilevel"/>
    <w:tmpl w:val="803842DA"/>
    <w:lvl w:ilvl="0" w:tplc="3AFAD126">
      <w:start w:val="1"/>
      <w:numFmt w:val="bullet"/>
      <w:lvlText w:val=""/>
      <w:lvlJc w:val="left"/>
      <w:pPr>
        <w:ind w:left="720" w:hanging="360"/>
      </w:pPr>
      <w:rPr>
        <w:rFonts w:ascii="Symbol" w:hAnsi="Symbol" w:hint="default"/>
      </w:rPr>
    </w:lvl>
    <w:lvl w:ilvl="1" w:tplc="56686FBA">
      <w:start w:val="1"/>
      <w:numFmt w:val="bullet"/>
      <w:lvlText w:val="o"/>
      <w:lvlJc w:val="left"/>
      <w:pPr>
        <w:ind w:left="1440" w:hanging="360"/>
      </w:pPr>
      <w:rPr>
        <w:rFonts w:ascii="Courier New" w:hAnsi="Courier New" w:hint="default"/>
      </w:rPr>
    </w:lvl>
    <w:lvl w:ilvl="2" w:tplc="A02A0DE0">
      <w:start w:val="1"/>
      <w:numFmt w:val="bullet"/>
      <w:lvlText w:val=""/>
      <w:lvlJc w:val="left"/>
      <w:pPr>
        <w:ind w:left="2160" w:hanging="360"/>
      </w:pPr>
      <w:rPr>
        <w:rFonts w:ascii="Wingdings" w:hAnsi="Wingdings" w:hint="default"/>
      </w:rPr>
    </w:lvl>
    <w:lvl w:ilvl="3" w:tplc="B4688F5E">
      <w:start w:val="1"/>
      <w:numFmt w:val="bullet"/>
      <w:lvlText w:val=""/>
      <w:lvlJc w:val="left"/>
      <w:pPr>
        <w:ind w:left="2880" w:hanging="360"/>
      </w:pPr>
      <w:rPr>
        <w:rFonts w:ascii="Symbol" w:hAnsi="Symbol" w:hint="default"/>
      </w:rPr>
    </w:lvl>
    <w:lvl w:ilvl="4" w:tplc="7AA0BEA0">
      <w:start w:val="1"/>
      <w:numFmt w:val="bullet"/>
      <w:lvlText w:val="o"/>
      <w:lvlJc w:val="left"/>
      <w:pPr>
        <w:ind w:left="3600" w:hanging="360"/>
      </w:pPr>
      <w:rPr>
        <w:rFonts w:ascii="Courier New" w:hAnsi="Courier New" w:hint="default"/>
      </w:rPr>
    </w:lvl>
    <w:lvl w:ilvl="5" w:tplc="A4ACD086">
      <w:start w:val="1"/>
      <w:numFmt w:val="bullet"/>
      <w:lvlText w:val=""/>
      <w:lvlJc w:val="left"/>
      <w:pPr>
        <w:ind w:left="4320" w:hanging="360"/>
      </w:pPr>
      <w:rPr>
        <w:rFonts w:ascii="Wingdings" w:hAnsi="Wingdings" w:hint="default"/>
      </w:rPr>
    </w:lvl>
    <w:lvl w:ilvl="6" w:tplc="3CE0DF12">
      <w:start w:val="1"/>
      <w:numFmt w:val="bullet"/>
      <w:lvlText w:val=""/>
      <w:lvlJc w:val="left"/>
      <w:pPr>
        <w:ind w:left="5040" w:hanging="360"/>
      </w:pPr>
      <w:rPr>
        <w:rFonts w:ascii="Symbol" w:hAnsi="Symbol" w:hint="default"/>
      </w:rPr>
    </w:lvl>
    <w:lvl w:ilvl="7" w:tplc="63B47786">
      <w:start w:val="1"/>
      <w:numFmt w:val="bullet"/>
      <w:lvlText w:val="o"/>
      <w:lvlJc w:val="left"/>
      <w:pPr>
        <w:ind w:left="5760" w:hanging="360"/>
      </w:pPr>
      <w:rPr>
        <w:rFonts w:ascii="Courier New" w:hAnsi="Courier New" w:hint="default"/>
      </w:rPr>
    </w:lvl>
    <w:lvl w:ilvl="8" w:tplc="BB0AE91C">
      <w:start w:val="1"/>
      <w:numFmt w:val="bullet"/>
      <w:lvlText w:val=""/>
      <w:lvlJc w:val="left"/>
      <w:pPr>
        <w:ind w:left="6480" w:hanging="360"/>
      </w:pPr>
      <w:rPr>
        <w:rFonts w:ascii="Wingdings" w:hAnsi="Wingdings" w:hint="default"/>
      </w:rPr>
    </w:lvl>
  </w:abstractNum>
  <w:abstractNum w:abstractNumId="10" w15:restartNumberingAfterBreak="0">
    <w:nsid w:val="5FFF6851"/>
    <w:multiLevelType w:val="hybridMultilevel"/>
    <w:tmpl w:val="592202D8"/>
    <w:lvl w:ilvl="0" w:tplc="958E10DA">
      <w:start w:val="1"/>
      <w:numFmt w:val="bullet"/>
      <w:lvlText w:val=""/>
      <w:lvlJc w:val="left"/>
      <w:pPr>
        <w:ind w:left="720" w:hanging="360"/>
      </w:pPr>
      <w:rPr>
        <w:rFonts w:ascii="Symbol" w:hAnsi="Symbol" w:hint="default"/>
      </w:rPr>
    </w:lvl>
    <w:lvl w:ilvl="1" w:tplc="E3409F96">
      <w:start w:val="1"/>
      <w:numFmt w:val="bullet"/>
      <w:lvlText w:val="o"/>
      <w:lvlJc w:val="left"/>
      <w:pPr>
        <w:ind w:left="1440" w:hanging="360"/>
      </w:pPr>
      <w:rPr>
        <w:rFonts w:ascii="Courier New" w:hAnsi="Courier New" w:hint="default"/>
      </w:rPr>
    </w:lvl>
    <w:lvl w:ilvl="2" w:tplc="CD746AE0">
      <w:start w:val="1"/>
      <w:numFmt w:val="bullet"/>
      <w:lvlText w:val=""/>
      <w:lvlJc w:val="left"/>
      <w:pPr>
        <w:ind w:left="2160" w:hanging="360"/>
      </w:pPr>
      <w:rPr>
        <w:rFonts w:ascii="Wingdings" w:hAnsi="Wingdings" w:hint="default"/>
      </w:rPr>
    </w:lvl>
    <w:lvl w:ilvl="3" w:tplc="6BDEC2D6">
      <w:start w:val="1"/>
      <w:numFmt w:val="bullet"/>
      <w:lvlText w:val=""/>
      <w:lvlJc w:val="left"/>
      <w:pPr>
        <w:ind w:left="2880" w:hanging="360"/>
      </w:pPr>
      <w:rPr>
        <w:rFonts w:ascii="Symbol" w:hAnsi="Symbol" w:hint="default"/>
      </w:rPr>
    </w:lvl>
    <w:lvl w:ilvl="4" w:tplc="2E968778">
      <w:start w:val="1"/>
      <w:numFmt w:val="bullet"/>
      <w:lvlText w:val="o"/>
      <w:lvlJc w:val="left"/>
      <w:pPr>
        <w:ind w:left="3600" w:hanging="360"/>
      </w:pPr>
      <w:rPr>
        <w:rFonts w:ascii="Courier New" w:hAnsi="Courier New" w:hint="default"/>
      </w:rPr>
    </w:lvl>
    <w:lvl w:ilvl="5" w:tplc="AF561954">
      <w:start w:val="1"/>
      <w:numFmt w:val="bullet"/>
      <w:lvlText w:val=""/>
      <w:lvlJc w:val="left"/>
      <w:pPr>
        <w:ind w:left="4320" w:hanging="360"/>
      </w:pPr>
      <w:rPr>
        <w:rFonts w:ascii="Wingdings" w:hAnsi="Wingdings" w:hint="default"/>
      </w:rPr>
    </w:lvl>
    <w:lvl w:ilvl="6" w:tplc="00C26776">
      <w:start w:val="1"/>
      <w:numFmt w:val="bullet"/>
      <w:lvlText w:val=""/>
      <w:lvlJc w:val="left"/>
      <w:pPr>
        <w:ind w:left="5040" w:hanging="360"/>
      </w:pPr>
      <w:rPr>
        <w:rFonts w:ascii="Symbol" w:hAnsi="Symbol" w:hint="default"/>
      </w:rPr>
    </w:lvl>
    <w:lvl w:ilvl="7" w:tplc="B7968F1E">
      <w:start w:val="1"/>
      <w:numFmt w:val="bullet"/>
      <w:lvlText w:val="o"/>
      <w:lvlJc w:val="left"/>
      <w:pPr>
        <w:ind w:left="5760" w:hanging="360"/>
      </w:pPr>
      <w:rPr>
        <w:rFonts w:ascii="Courier New" w:hAnsi="Courier New" w:hint="default"/>
      </w:rPr>
    </w:lvl>
    <w:lvl w:ilvl="8" w:tplc="1F3CCB60">
      <w:start w:val="1"/>
      <w:numFmt w:val="bullet"/>
      <w:lvlText w:val=""/>
      <w:lvlJc w:val="left"/>
      <w:pPr>
        <w:ind w:left="6480" w:hanging="360"/>
      </w:pPr>
      <w:rPr>
        <w:rFonts w:ascii="Wingdings" w:hAnsi="Wingdings" w:hint="default"/>
      </w:rPr>
    </w:lvl>
  </w:abstractNum>
  <w:abstractNum w:abstractNumId="11" w15:restartNumberingAfterBreak="0">
    <w:nsid w:val="6250832D"/>
    <w:multiLevelType w:val="hybridMultilevel"/>
    <w:tmpl w:val="5A46C2F8"/>
    <w:lvl w:ilvl="0" w:tplc="151C1D1C">
      <w:start w:val="1"/>
      <w:numFmt w:val="bullet"/>
      <w:lvlText w:val=""/>
      <w:lvlJc w:val="left"/>
      <w:pPr>
        <w:ind w:left="720" w:hanging="360"/>
      </w:pPr>
      <w:rPr>
        <w:rFonts w:ascii="Symbol" w:hAnsi="Symbol" w:hint="default"/>
      </w:rPr>
    </w:lvl>
    <w:lvl w:ilvl="1" w:tplc="12B86102">
      <w:start w:val="1"/>
      <w:numFmt w:val="bullet"/>
      <w:lvlText w:val="o"/>
      <w:lvlJc w:val="left"/>
      <w:pPr>
        <w:ind w:left="1440" w:hanging="360"/>
      </w:pPr>
      <w:rPr>
        <w:rFonts w:ascii="Courier New" w:hAnsi="Courier New" w:hint="default"/>
      </w:rPr>
    </w:lvl>
    <w:lvl w:ilvl="2" w:tplc="1130B09E">
      <w:start w:val="1"/>
      <w:numFmt w:val="bullet"/>
      <w:lvlText w:val=""/>
      <w:lvlJc w:val="left"/>
      <w:pPr>
        <w:ind w:left="2160" w:hanging="360"/>
      </w:pPr>
      <w:rPr>
        <w:rFonts w:ascii="Wingdings" w:hAnsi="Wingdings" w:hint="default"/>
      </w:rPr>
    </w:lvl>
    <w:lvl w:ilvl="3" w:tplc="1D9A13C6">
      <w:start w:val="1"/>
      <w:numFmt w:val="bullet"/>
      <w:lvlText w:val=""/>
      <w:lvlJc w:val="left"/>
      <w:pPr>
        <w:ind w:left="2880" w:hanging="360"/>
      </w:pPr>
      <w:rPr>
        <w:rFonts w:ascii="Symbol" w:hAnsi="Symbol" w:hint="default"/>
      </w:rPr>
    </w:lvl>
    <w:lvl w:ilvl="4" w:tplc="E334C6D6">
      <w:start w:val="1"/>
      <w:numFmt w:val="bullet"/>
      <w:lvlText w:val="o"/>
      <w:lvlJc w:val="left"/>
      <w:pPr>
        <w:ind w:left="3600" w:hanging="360"/>
      </w:pPr>
      <w:rPr>
        <w:rFonts w:ascii="Courier New" w:hAnsi="Courier New" w:hint="default"/>
      </w:rPr>
    </w:lvl>
    <w:lvl w:ilvl="5" w:tplc="BC76A156">
      <w:start w:val="1"/>
      <w:numFmt w:val="bullet"/>
      <w:lvlText w:val=""/>
      <w:lvlJc w:val="left"/>
      <w:pPr>
        <w:ind w:left="4320" w:hanging="360"/>
      </w:pPr>
      <w:rPr>
        <w:rFonts w:ascii="Wingdings" w:hAnsi="Wingdings" w:hint="default"/>
      </w:rPr>
    </w:lvl>
    <w:lvl w:ilvl="6" w:tplc="F32474AC">
      <w:start w:val="1"/>
      <w:numFmt w:val="bullet"/>
      <w:lvlText w:val=""/>
      <w:lvlJc w:val="left"/>
      <w:pPr>
        <w:ind w:left="5040" w:hanging="360"/>
      </w:pPr>
      <w:rPr>
        <w:rFonts w:ascii="Symbol" w:hAnsi="Symbol" w:hint="default"/>
      </w:rPr>
    </w:lvl>
    <w:lvl w:ilvl="7" w:tplc="8F7046A2">
      <w:start w:val="1"/>
      <w:numFmt w:val="bullet"/>
      <w:lvlText w:val="o"/>
      <w:lvlJc w:val="left"/>
      <w:pPr>
        <w:ind w:left="5760" w:hanging="360"/>
      </w:pPr>
      <w:rPr>
        <w:rFonts w:ascii="Courier New" w:hAnsi="Courier New" w:hint="default"/>
      </w:rPr>
    </w:lvl>
    <w:lvl w:ilvl="8" w:tplc="28D60C30">
      <w:start w:val="1"/>
      <w:numFmt w:val="bullet"/>
      <w:lvlText w:val=""/>
      <w:lvlJc w:val="left"/>
      <w:pPr>
        <w:ind w:left="6480" w:hanging="360"/>
      </w:pPr>
      <w:rPr>
        <w:rFonts w:ascii="Wingdings" w:hAnsi="Wingdings" w:hint="default"/>
      </w:rPr>
    </w:lvl>
  </w:abstractNum>
  <w:abstractNum w:abstractNumId="12" w15:restartNumberingAfterBreak="0">
    <w:nsid w:val="75A95153"/>
    <w:multiLevelType w:val="hybridMultilevel"/>
    <w:tmpl w:val="D7A449EA"/>
    <w:lvl w:ilvl="0" w:tplc="F73ED0DE">
      <w:start w:val="1"/>
      <w:numFmt w:val="bullet"/>
      <w:lvlText w:val=""/>
      <w:lvlJc w:val="left"/>
      <w:pPr>
        <w:ind w:left="720" w:hanging="360"/>
      </w:pPr>
      <w:rPr>
        <w:rFonts w:ascii="Symbol" w:hAnsi="Symbol" w:hint="default"/>
      </w:rPr>
    </w:lvl>
    <w:lvl w:ilvl="1" w:tplc="6D5CC518">
      <w:start w:val="1"/>
      <w:numFmt w:val="bullet"/>
      <w:lvlText w:val="o"/>
      <w:lvlJc w:val="left"/>
      <w:pPr>
        <w:ind w:left="1440" w:hanging="360"/>
      </w:pPr>
      <w:rPr>
        <w:rFonts w:ascii="Courier New" w:hAnsi="Courier New" w:hint="default"/>
      </w:rPr>
    </w:lvl>
    <w:lvl w:ilvl="2" w:tplc="B3FEC398">
      <w:start w:val="1"/>
      <w:numFmt w:val="bullet"/>
      <w:lvlText w:val=""/>
      <w:lvlJc w:val="left"/>
      <w:pPr>
        <w:ind w:left="2160" w:hanging="360"/>
      </w:pPr>
      <w:rPr>
        <w:rFonts w:ascii="Wingdings" w:hAnsi="Wingdings" w:hint="default"/>
      </w:rPr>
    </w:lvl>
    <w:lvl w:ilvl="3" w:tplc="13FC1D9A">
      <w:start w:val="1"/>
      <w:numFmt w:val="bullet"/>
      <w:lvlText w:val=""/>
      <w:lvlJc w:val="left"/>
      <w:pPr>
        <w:ind w:left="2880" w:hanging="360"/>
      </w:pPr>
      <w:rPr>
        <w:rFonts w:ascii="Symbol" w:hAnsi="Symbol" w:hint="default"/>
      </w:rPr>
    </w:lvl>
    <w:lvl w:ilvl="4" w:tplc="0186CC5C">
      <w:start w:val="1"/>
      <w:numFmt w:val="bullet"/>
      <w:lvlText w:val="o"/>
      <w:lvlJc w:val="left"/>
      <w:pPr>
        <w:ind w:left="3600" w:hanging="360"/>
      </w:pPr>
      <w:rPr>
        <w:rFonts w:ascii="Courier New" w:hAnsi="Courier New" w:hint="default"/>
      </w:rPr>
    </w:lvl>
    <w:lvl w:ilvl="5" w:tplc="6F707762">
      <w:start w:val="1"/>
      <w:numFmt w:val="bullet"/>
      <w:lvlText w:val=""/>
      <w:lvlJc w:val="left"/>
      <w:pPr>
        <w:ind w:left="4320" w:hanging="360"/>
      </w:pPr>
      <w:rPr>
        <w:rFonts w:ascii="Wingdings" w:hAnsi="Wingdings" w:hint="default"/>
      </w:rPr>
    </w:lvl>
    <w:lvl w:ilvl="6" w:tplc="65749BD8">
      <w:start w:val="1"/>
      <w:numFmt w:val="bullet"/>
      <w:lvlText w:val=""/>
      <w:lvlJc w:val="left"/>
      <w:pPr>
        <w:ind w:left="5040" w:hanging="360"/>
      </w:pPr>
      <w:rPr>
        <w:rFonts w:ascii="Symbol" w:hAnsi="Symbol" w:hint="default"/>
      </w:rPr>
    </w:lvl>
    <w:lvl w:ilvl="7" w:tplc="398E7DE0">
      <w:start w:val="1"/>
      <w:numFmt w:val="bullet"/>
      <w:lvlText w:val="o"/>
      <w:lvlJc w:val="left"/>
      <w:pPr>
        <w:ind w:left="5760" w:hanging="360"/>
      </w:pPr>
      <w:rPr>
        <w:rFonts w:ascii="Courier New" w:hAnsi="Courier New" w:hint="default"/>
      </w:rPr>
    </w:lvl>
    <w:lvl w:ilvl="8" w:tplc="563814A8">
      <w:start w:val="1"/>
      <w:numFmt w:val="bullet"/>
      <w:lvlText w:val=""/>
      <w:lvlJc w:val="left"/>
      <w:pPr>
        <w:ind w:left="6480" w:hanging="360"/>
      </w:pPr>
      <w:rPr>
        <w:rFonts w:ascii="Wingdings" w:hAnsi="Wingdings" w:hint="default"/>
      </w:rPr>
    </w:lvl>
  </w:abstractNum>
  <w:abstractNum w:abstractNumId="13" w15:restartNumberingAfterBreak="0">
    <w:nsid w:val="7AEB2B91"/>
    <w:multiLevelType w:val="hybridMultilevel"/>
    <w:tmpl w:val="36942774"/>
    <w:lvl w:ilvl="0" w:tplc="09901DCA">
      <w:start w:val="1"/>
      <w:numFmt w:val="bullet"/>
      <w:lvlText w:val=""/>
      <w:lvlJc w:val="left"/>
      <w:pPr>
        <w:ind w:left="720" w:hanging="360"/>
      </w:pPr>
      <w:rPr>
        <w:rFonts w:ascii="Symbol" w:hAnsi="Symbol" w:hint="default"/>
      </w:rPr>
    </w:lvl>
    <w:lvl w:ilvl="1" w:tplc="4AEA6CF8">
      <w:start w:val="1"/>
      <w:numFmt w:val="bullet"/>
      <w:lvlText w:val="o"/>
      <w:lvlJc w:val="left"/>
      <w:pPr>
        <w:ind w:left="1440" w:hanging="360"/>
      </w:pPr>
      <w:rPr>
        <w:rFonts w:ascii="Courier New" w:hAnsi="Courier New" w:hint="default"/>
      </w:rPr>
    </w:lvl>
    <w:lvl w:ilvl="2" w:tplc="D9A4F8A4">
      <w:start w:val="1"/>
      <w:numFmt w:val="bullet"/>
      <w:lvlText w:val=""/>
      <w:lvlJc w:val="left"/>
      <w:pPr>
        <w:ind w:left="2160" w:hanging="360"/>
      </w:pPr>
      <w:rPr>
        <w:rFonts w:ascii="Wingdings" w:hAnsi="Wingdings" w:hint="default"/>
      </w:rPr>
    </w:lvl>
    <w:lvl w:ilvl="3" w:tplc="50CE6A20">
      <w:start w:val="1"/>
      <w:numFmt w:val="bullet"/>
      <w:lvlText w:val=""/>
      <w:lvlJc w:val="left"/>
      <w:pPr>
        <w:ind w:left="2880" w:hanging="360"/>
      </w:pPr>
      <w:rPr>
        <w:rFonts w:ascii="Symbol" w:hAnsi="Symbol" w:hint="default"/>
      </w:rPr>
    </w:lvl>
    <w:lvl w:ilvl="4" w:tplc="E390A48E">
      <w:start w:val="1"/>
      <w:numFmt w:val="bullet"/>
      <w:lvlText w:val="o"/>
      <w:lvlJc w:val="left"/>
      <w:pPr>
        <w:ind w:left="3600" w:hanging="360"/>
      </w:pPr>
      <w:rPr>
        <w:rFonts w:ascii="Courier New" w:hAnsi="Courier New" w:hint="default"/>
      </w:rPr>
    </w:lvl>
    <w:lvl w:ilvl="5" w:tplc="82B02B60">
      <w:start w:val="1"/>
      <w:numFmt w:val="bullet"/>
      <w:lvlText w:val=""/>
      <w:lvlJc w:val="left"/>
      <w:pPr>
        <w:ind w:left="4320" w:hanging="360"/>
      </w:pPr>
      <w:rPr>
        <w:rFonts w:ascii="Wingdings" w:hAnsi="Wingdings" w:hint="default"/>
      </w:rPr>
    </w:lvl>
    <w:lvl w:ilvl="6" w:tplc="4C12B862">
      <w:start w:val="1"/>
      <w:numFmt w:val="bullet"/>
      <w:lvlText w:val=""/>
      <w:lvlJc w:val="left"/>
      <w:pPr>
        <w:ind w:left="5040" w:hanging="360"/>
      </w:pPr>
      <w:rPr>
        <w:rFonts w:ascii="Symbol" w:hAnsi="Symbol" w:hint="default"/>
      </w:rPr>
    </w:lvl>
    <w:lvl w:ilvl="7" w:tplc="2C16B6B0">
      <w:start w:val="1"/>
      <w:numFmt w:val="bullet"/>
      <w:lvlText w:val="o"/>
      <w:lvlJc w:val="left"/>
      <w:pPr>
        <w:ind w:left="5760" w:hanging="360"/>
      </w:pPr>
      <w:rPr>
        <w:rFonts w:ascii="Courier New" w:hAnsi="Courier New" w:hint="default"/>
      </w:rPr>
    </w:lvl>
    <w:lvl w:ilvl="8" w:tplc="EDB621A2">
      <w:start w:val="1"/>
      <w:numFmt w:val="bullet"/>
      <w:lvlText w:val=""/>
      <w:lvlJc w:val="left"/>
      <w:pPr>
        <w:ind w:left="6480" w:hanging="360"/>
      </w:pPr>
      <w:rPr>
        <w:rFonts w:ascii="Wingdings" w:hAnsi="Wingdings" w:hint="default"/>
      </w:rPr>
    </w:lvl>
  </w:abstractNum>
  <w:num w:numId="1" w16cid:durableId="909996012">
    <w:abstractNumId w:val="1"/>
  </w:num>
  <w:num w:numId="2" w16cid:durableId="328992974">
    <w:abstractNumId w:val="5"/>
  </w:num>
  <w:num w:numId="3" w16cid:durableId="1239750187">
    <w:abstractNumId w:val="2"/>
  </w:num>
  <w:num w:numId="4" w16cid:durableId="1582761546">
    <w:abstractNumId w:val="9"/>
  </w:num>
  <w:num w:numId="5" w16cid:durableId="1882742846">
    <w:abstractNumId w:val="12"/>
  </w:num>
  <w:num w:numId="6" w16cid:durableId="82337160">
    <w:abstractNumId w:val="3"/>
  </w:num>
  <w:num w:numId="7" w16cid:durableId="1942370617">
    <w:abstractNumId w:val="7"/>
  </w:num>
  <w:num w:numId="8" w16cid:durableId="1264919282">
    <w:abstractNumId w:val="0"/>
  </w:num>
  <w:num w:numId="9" w16cid:durableId="335421962">
    <w:abstractNumId w:val="10"/>
  </w:num>
  <w:num w:numId="10" w16cid:durableId="623661163">
    <w:abstractNumId w:val="13"/>
  </w:num>
  <w:num w:numId="11" w16cid:durableId="694312887">
    <w:abstractNumId w:val="4"/>
  </w:num>
  <w:num w:numId="12" w16cid:durableId="565652604">
    <w:abstractNumId w:val="8"/>
  </w:num>
  <w:num w:numId="13" w16cid:durableId="1290092233">
    <w:abstractNumId w:val="11"/>
  </w:num>
  <w:num w:numId="14" w16cid:durableId="1583220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E94A30"/>
    <w:rsid w:val="005516A3"/>
    <w:rsid w:val="00A33791"/>
    <w:rsid w:val="00FF5B51"/>
    <w:rsid w:val="08DC1108"/>
    <w:rsid w:val="1AE94A30"/>
    <w:rsid w:val="2511C220"/>
    <w:rsid w:val="43154D79"/>
    <w:rsid w:val="769402BA"/>
    <w:rsid w:val="7E06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4A30"/>
  <w15:chartTrackingRefBased/>
  <w15:docId w15:val="{5760ECB0-8981-41F9-9AB5-6FF4055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511C220"/>
    <w:pPr>
      <w:ind w:left="720"/>
      <w:contextualSpacing/>
    </w:pPr>
  </w:style>
  <w:style w:type="paragraph" w:styleId="NormalWeb">
    <w:name w:val="Normal (Web)"/>
    <w:basedOn w:val="Normal"/>
    <w:uiPriority w:val="99"/>
    <w:semiHidden/>
    <w:unhideWhenUsed/>
    <w:rsid w:val="00A33791"/>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97114">
      <w:bodyDiv w:val="1"/>
      <w:marLeft w:val="0"/>
      <w:marRight w:val="0"/>
      <w:marTop w:val="0"/>
      <w:marBottom w:val="0"/>
      <w:divBdr>
        <w:top w:val="none" w:sz="0" w:space="0" w:color="auto"/>
        <w:left w:val="none" w:sz="0" w:space="0" w:color="auto"/>
        <w:bottom w:val="none" w:sz="0" w:space="0" w:color="auto"/>
        <w:right w:val="none" w:sz="0" w:space="0" w:color="auto"/>
      </w:divBdr>
      <w:divsChild>
        <w:div w:id="528762982">
          <w:marLeft w:val="0"/>
          <w:marRight w:val="0"/>
          <w:marTop w:val="0"/>
          <w:marBottom w:val="0"/>
          <w:divBdr>
            <w:top w:val="none" w:sz="0" w:space="0" w:color="auto"/>
            <w:left w:val="none" w:sz="0" w:space="0" w:color="auto"/>
            <w:bottom w:val="none" w:sz="0" w:space="0" w:color="auto"/>
            <w:right w:val="none" w:sz="0" w:space="0" w:color="auto"/>
          </w:divBdr>
          <w:divsChild>
            <w:div w:id="1538540660">
              <w:marLeft w:val="0"/>
              <w:marRight w:val="0"/>
              <w:marTop w:val="0"/>
              <w:marBottom w:val="0"/>
              <w:divBdr>
                <w:top w:val="none" w:sz="0" w:space="0" w:color="auto"/>
                <w:left w:val="none" w:sz="0" w:space="0" w:color="auto"/>
                <w:bottom w:val="none" w:sz="0" w:space="0" w:color="auto"/>
                <w:right w:val="none" w:sz="0" w:space="0" w:color="auto"/>
              </w:divBdr>
              <w:divsChild>
                <w:div w:id="911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Mona Chisa</dc:creator>
  <cp:keywords/>
  <dc:description/>
  <cp:lastModifiedBy>Anetta Mona Chisa</cp:lastModifiedBy>
  <cp:revision>2</cp:revision>
  <dcterms:created xsi:type="dcterms:W3CDTF">2025-03-08T10:41:00Z</dcterms:created>
  <dcterms:modified xsi:type="dcterms:W3CDTF">2025-03-29T19:55:00Z</dcterms:modified>
</cp:coreProperties>
</file>